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C5BB" w14:textId="77777777" w:rsidR="00F577D2" w:rsidRDefault="00F577D2">
      <w:pPr>
        <w:ind w:left="101" w:right="-15"/>
      </w:pPr>
      <w:r>
        <w:t xml:space="preserve">Update on Recommendations made at previous Scrutiny Meetings </w:t>
      </w:r>
      <w:bookmarkStart w:id="0" w:name="_GoBack"/>
      <w:bookmarkEnd w:id="0"/>
    </w:p>
    <w:p w14:paraId="7D6CC5BC" w14:textId="77777777" w:rsidR="00F577D2" w:rsidRDefault="00F577D2">
      <w:pPr>
        <w:spacing w:after="51"/>
        <w:ind w:left="0" w:firstLine="0"/>
      </w:pPr>
      <w:r>
        <w:rPr>
          <w:rFonts w:ascii="Times New Roman" w:eastAsia="Times New Roman" w:hAnsi="Times New Roman" w:cs="Times New Roman"/>
          <w:b w:val="0"/>
          <w:sz w:val="20"/>
        </w:rPr>
        <w:t xml:space="preserve"> </w:t>
      </w:r>
    </w:p>
    <w:p w14:paraId="7D6CC5BD" w14:textId="77777777" w:rsidR="00F577D2" w:rsidRDefault="00F577D2">
      <w:pPr>
        <w:ind w:left="0" w:firstLine="0"/>
      </w:pPr>
      <w:r>
        <w:rPr>
          <w:rFonts w:ascii="Times New Roman" w:eastAsia="Times New Roman" w:hAnsi="Times New Roman" w:cs="Times New Roman"/>
          <w:b w:val="0"/>
          <w:sz w:val="27"/>
        </w:rPr>
        <w:t xml:space="preserve"> </w:t>
      </w:r>
    </w:p>
    <w:tbl>
      <w:tblPr>
        <w:tblStyle w:val="TableGrid"/>
        <w:tblW w:w="16021" w:type="dxa"/>
        <w:tblInd w:w="107" w:type="dxa"/>
        <w:tblCellMar>
          <w:top w:w="4" w:type="dxa"/>
          <w:left w:w="5" w:type="dxa"/>
          <w:right w:w="43" w:type="dxa"/>
        </w:tblCellMar>
        <w:tblLook w:val="04A0" w:firstRow="1" w:lastRow="0" w:firstColumn="1" w:lastColumn="0" w:noHBand="0" w:noVBand="1"/>
      </w:tblPr>
      <w:tblGrid>
        <w:gridCol w:w="1102"/>
        <w:gridCol w:w="2936"/>
        <w:gridCol w:w="2304"/>
        <w:gridCol w:w="1542"/>
        <w:gridCol w:w="1431"/>
        <w:gridCol w:w="1828"/>
        <w:gridCol w:w="1566"/>
        <w:gridCol w:w="3312"/>
      </w:tblGrid>
      <w:tr w:rsidR="00113F42" w14:paraId="7D6CC5C6" w14:textId="77777777" w:rsidTr="00113F42">
        <w:trPr>
          <w:trHeight w:val="559"/>
          <w:tblHeader/>
        </w:trPr>
        <w:tc>
          <w:tcPr>
            <w:tcW w:w="1102" w:type="dxa"/>
            <w:tcBorders>
              <w:top w:val="single" w:sz="4" w:space="0" w:color="000000"/>
              <w:left w:val="single" w:sz="4" w:space="0" w:color="000000"/>
              <w:bottom w:val="single" w:sz="4" w:space="0" w:color="000000"/>
              <w:right w:val="single" w:sz="4" w:space="0" w:color="000000"/>
            </w:tcBorders>
            <w:shd w:val="clear" w:color="auto" w:fill="9CC2E5"/>
          </w:tcPr>
          <w:p w14:paraId="7D6CC5BE" w14:textId="77777777" w:rsidR="00F577D2" w:rsidRDefault="00F577D2">
            <w:pPr>
              <w:ind w:left="0" w:firstLine="0"/>
              <w:jc w:val="center"/>
            </w:pPr>
            <w:r>
              <w:t xml:space="preserve">Date &amp; Min </w:t>
            </w:r>
          </w:p>
        </w:tc>
        <w:tc>
          <w:tcPr>
            <w:tcW w:w="2936" w:type="dxa"/>
            <w:tcBorders>
              <w:top w:val="single" w:sz="4" w:space="0" w:color="000000"/>
              <w:left w:val="single" w:sz="4" w:space="0" w:color="000000"/>
              <w:bottom w:val="single" w:sz="4" w:space="0" w:color="000000"/>
              <w:right w:val="single" w:sz="4" w:space="0" w:color="000000"/>
            </w:tcBorders>
            <w:shd w:val="clear" w:color="auto" w:fill="9CC2E5"/>
          </w:tcPr>
          <w:p w14:paraId="7D6CC5BF" w14:textId="77777777" w:rsidR="00F577D2" w:rsidRDefault="00F577D2">
            <w:pPr>
              <w:ind w:left="38" w:firstLine="0"/>
              <w:jc w:val="center"/>
            </w:pPr>
            <w:r>
              <w:t xml:space="preserve">Recommendation </w:t>
            </w:r>
          </w:p>
        </w:tc>
        <w:tc>
          <w:tcPr>
            <w:tcW w:w="2304" w:type="dxa"/>
            <w:tcBorders>
              <w:top w:val="single" w:sz="4" w:space="0" w:color="000000"/>
              <w:left w:val="single" w:sz="4" w:space="0" w:color="000000"/>
              <w:bottom w:val="single" w:sz="4" w:space="0" w:color="000000"/>
              <w:right w:val="single" w:sz="4" w:space="0" w:color="000000"/>
            </w:tcBorders>
            <w:shd w:val="clear" w:color="auto" w:fill="9CC2E5"/>
          </w:tcPr>
          <w:p w14:paraId="7D6CC5C0" w14:textId="77777777" w:rsidR="00F577D2" w:rsidRDefault="00F577D2">
            <w:pPr>
              <w:ind w:left="108" w:right="5" w:firstLine="0"/>
              <w:jc w:val="center"/>
            </w:pPr>
            <w:r>
              <w:t xml:space="preserve">Lead Member </w:t>
            </w:r>
          </w:p>
        </w:tc>
        <w:tc>
          <w:tcPr>
            <w:tcW w:w="1542" w:type="dxa"/>
            <w:tcBorders>
              <w:top w:val="single" w:sz="4" w:space="0" w:color="000000"/>
              <w:left w:val="single" w:sz="4" w:space="0" w:color="000000"/>
              <w:bottom w:val="single" w:sz="4" w:space="0" w:color="000000"/>
              <w:right w:val="single" w:sz="4" w:space="0" w:color="000000"/>
            </w:tcBorders>
            <w:shd w:val="clear" w:color="auto" w:fill="9CC2E5"/>
          </w:tcPr>
          <w:p w14:paraId="7D6CC5C1" w14:textId="77777777" w:rsidR="00F577D2" w:rsidRDefault="00F577D2">
            <w:pPr>
              <w:ind w:left="123" w:firstLine="0"/>
            </w:pPr>
            <w:r>
              <w:t xml:space="preserve">Lead Officer </w:t>
            </w:r>
          </w:p>
        </w:tc>
        <w:tc>
          <w:tcPr>
            <w:tcW w:w="1431" w:type="dxa"/>
            <w:tcBorders>
              <w:top w:val="single" w:sz="4" w:space="0" w:color="000000"/>
              <w:left w:val="single" w:sz="4" w:space="0" w:color="000000"/>
              <w:bottom w:val="single" w:sz="4" w:space="0" w:color="000000"/>
              <w:right w:val="single" w:sz="4" w:space="0" w:color="000000"/>
            </w:tcBorders>
            <w:shd w:val="clear" w:color="auto" w:fill="9CC2E5"/>
          </w:tcPr>
          <w:p w14:paraId="7D6CC5C2" w14:textId="77777777" w:rsidR="00F577D2" w:rsidRDefault="00F577D2">
            <w:pPr>
              <w:ind w:left="103" w:firstLine="0"/>
              <w:jc w:val="both"/>
            </w:pPr>
            <w:r>
              <w:t xml:space="preserve">Accepted? </w:t>
            </w:r>
          </w:p>
        </w:tc>
        <w:tc>
          <w:tcPr>
            <w:tcW w:w="1828" w:type="dxa"/>
            <w:tcBorders>
              <w:top w:val="single" w:sz="4" w:space="0" w:color="000000"/>
              <w:left w:val="single" w:sz="4" w:space="0" w:color="000000"/>
              <w:bottom w:val="single" w:sz="4" w:space="0" w:color="000000"/>
              <w:right w:val="single" w:sz="4" w:space="0" w:color="000000"/>
            </w:tcBorders>
            <w:shd w:val="clear" w:color="auto" w:fill="9CC2E5"/>
          </w:tcPr>
          <w:p w14:paraId="7D6CC5C3" w14:textId="77777777" w:rsidR="00F577D2" w:rsidRDefault="00F577D2">
            <w:pPr>
              <w:ind w:left="101" w:firstLine="0"/>
              <w:jc w:val="both"/>
            </w:pPr>
            <w:r>
              <w:t xml:space="preserve">Implemented? </w:t>
            </w:r>
          </w:p>
        </w:tc>
        <w:tc>
          <w:tcPr>
            <w:tcW w:w="1566" w:type="dxa"/>
            <w:tcBorders>
              <w:top w:val="single" w:sz="4" w:space="0" w:color="000000"/>
              <w:left w:val="single" w:sz="4" w:space="0" w:color="000000"/>
              <w:bottom w:val="single" w:sz="4" w:space="0" w:color="000000"/>
              <w:right w:val="single" w:sz="4" w:space="0" w:color="000000"/>
            </w:tcBorders>
            <w:shd w:val="clear" w:color="auto" w:fill="9CC2E5"/>
          </w:tcPr>
          <w:p w14:paraId="7D6CC5C4" w14:textId="77777777" w:rsidR="00F577D2" w:rsidRDefault="00F577D2">
            <w:pPr>
              <w:ind w:left="104" w:firstLine="0"/>
            </w:pPr>
            <w:r>
              <w:t xml:space="preserve">Completed? </w:t>
            </w:r>
          </w:p>
        </w:tc>
        <w:tc>
          <w:tcPr>
            <w:tcW w:w="3312" w:type="dxa"/>
            <w:tcBorders>
              <w:top w:val="single" w:sz="4" w:space="0" w:color="000000"/>
              <w:left w:val="single" w:sz="4" w:space="0" w:color="000000"/>
              <w:bottom w:val="single" w:sz="4" w:space="0" w:color="000000"/>
              <w:right w:val="single" w:sz="4" w:space="0" w:color="000000"/>
            </w:tcBorders>
            <w:shd w:val="clear" w:color="auto" w:fill="9CC2E5"/>
          </w:tcPr>
          <w:p w14:paraId="7D6CC5C5" w14:textId="77777777" w:rsidR="00F577D2" w:rsidRDefault="00F577D2">
            <w:pPr>
              <w:ind w:left="0" w:right="130" w:firstLine="0"/>
              <w:jc w:val="center"/>
            </w:pPr>
            <w:r>
              <w:t xml:space="preserve">Progress/Comments </w:t>
            </w:r>
          </w:p>
        </w:tc>
      </w:tr>
      <w:tr w:rsidR="0018734E" w14:paraId="7D6CC5D0" w14:textId="77777777" w:rsidTr="00113F42">
        <w:trPr>
          <w:trHeight w:val="1531"/>
        </w:trPr>
        <w:tc>
          <w:tcPr>
            <w:tcW w:w="1102" w:type="dxa"/>
            <w:tcBorders>
              <w:top w:val="single" w:sz="4" w:space="0" w:color="000000"/>
              <w:left w:val="single" w:sz="4" w:space="0" w:color="000000"/>
              <w:bottom w:val="single" w:sz="4" w:space="0" w:color="000000"/>
              <w:right w:val="single" w:sz="4" w:space="0" w:color="000000"/>
            </w:tcBorders>
          </w:tcPr>
          <w:p w14:paraId="7D6CC5C7" w14:textId="77777777" w:rsidR="00F577D2" w:rsidRDefault="00F577D2">
            <w:pPr>
              <w:ind w:left="102" w:firstLine="0"/>
            </w:pPr>
            <w:r>
              <w:rPr>
                <w:b w:val="0"/>
                <w:sz w:val="22"/>
              </w:rPr>
              <w:t xml:space="preserve">04/07/19 </w:t>
            </w:r>
          </w:p>
          <w:p w14:paraId="7D6CC5C8" w14:textId="77777777" w:rsidR="00F577D2" w:rsidRDefault="00F577D2">
            <w:pPr>
              <w:ind w:left="102" w:firstLine="0"/>
            </w:pPr>
            <w:r>
              <w:rPr>
                <w:b w:val="0"/>
                <w:sz w:val="22"/>
              </w:rPr>
              <w:t xml:space="preserve">Min 4.3 </w:t>
            </w:r>
          </w:p>
        </w:tc>
        <w:tc>
          <w:tcPr>
            <w:tcW w:w="2936" w:type="dxa"/>
            <w:tcBorders>
              <w:top w:val="single" w:sz="4" w:space="0" w:color="000000"/>
              <w:left w:val="single" w:sz="4" w:space="0" w:color="000000"/>
              <w:bottom w:val="single" w:sz="4" w:space="0" w:color="000000"/>
              <w:right w:val="single" w:sz="4" w:space="0" w:color="000000"/>
            </w:tcBorders>
          </w:tcPr>
          <w:p w14:paraId="7D6CC5C9" w14:textId="77777777" w:rsidR="00F577D2" w:rsidRDefault="00F577D2">
            <w:pPr>
              <w:ind w:left="103" w:right="20" w:firstLine="0"/>
            </w:pPr>
            <w:r>
              <w:rPr>
                <w:b w:val="0"/>
                <w:sz w:val="22"/>
              </w:rPr>
              <w:t xml:space="preserve">The report commissioned by the Leader on the Civic Centre commercialisation spending be brought to a future meeting of the Committee. </w:t>
            </w:r>
          </w:p>
        </w:tc>
        <w:tc>
          <w:tcPr>
            <w:tcW w:w="2304" w:type="dxa"/>
            <w:tcBorders>
              <w:top w:val="single" w:sz="4" w:space="0" w:color="000000"/>
              <w:left w:val="single" w:sz="4" w:space="0" w:color="000000"/>
              <w:bottom w:val="single" w:sz="4" w:space="0" w:color="000000"/>
              <w:right w:val="single" w:sz="4" w:space="0" w:color="000000"/>
            </w:tcBorders>
          </w:tcPr>
          <w:p w14:paraId="7D6CC5CA" w14:textId="77777777" w:rsidR="00F577D2" w:rsidRDefault="00F577D2">
            <w:pPr>
              <w:ind w:left="103" w:firstLine="0"/>
            </w:pPr>
            <w:r>
              <w:rPr>
                <w:b w:val="0"/>
                <w:sz w:val="22"/>
              </w:rPr>
              <w:t xml:space="preserve">Leader of the Council </w:t>
            </w:r>
          </w:p>
        </w:tc>
        <w:tc>
          <w:tcPr>
            <w:tcW w:w="1542" w:type="dxa"/>
            <w:tcBorders>
              <w:top w:val="single" w:sz="4" w:space="0" w:color="000000"/>
              <w:left w:val="single" w:sz="4" w:space="0" w:color="000000"/>
              <w:bottom w:val="single" w:sz="4" w:space="0" w:color="000000"/>
              <w:right w:val="single" w:sz="4" w:space="0" w:color="000000"/>
            </w:tcBorders>
          </w:tcPr>
          <w:p w14:paraId="7D6CC5CB" w14:textId="77777777" w:rsidR="00F577D2" w:rsidRDefault="00F577D2">
            <w:pPr>
              <w:ind w:left="103" w:firstLine="0"/>
            </w:pPr>
            <w:r w:rsidRPr="00ED37EF">
              <w:rPr>
                <w:b w:val="0"/>
                <w:color w:val="auto"/>
                <w:sz w:val="22"/>
              </w:rPr>
              <w:t xml:space="preserve">Neil Anderson </w:t>
            </w:r>
          </w:p>
        </w:tc>
        <w:tc>
          <w:tcPr>
            <w:tcW w:w="1431" w:type="dxa"/>
            <w:tcBorders>
              <w:top w:val="single" w:sz="4" w:space="0" w:color="000000"/>
              <w:left w:val="single" w:sz="4" w:space="0" w:color="000000"/>
              <w:bottom w:val="single" w:sz="4" w:space="0" w:color="000000"/>
              <w:right w:val="single" w:sz="4" w:space="0" w:color="000000"/>
            </w:tcBorders>
          </w:tcPr>
          <w:p w14:paraId="7D6CC5CC" w14:textId="37A1CB38" w:rsidR="00F577D2" w:rsidRDefault="00F577D2">
            <w:pPr>
              <w:ind w:left="0" w:firstLine="0"/>
            </w:pPr>
            <w:r>
              <w:rPr>
                <w:b w:val="0"/>
                <w:sz w:val="22"/>
              </w:rPr>
              <w:t xml:space="preserve"> </w:t>
            </w:r>
            <w:r w:rsidR="009D1B00">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5CD" w14:textId="2AEA53A9" w:rsidR="00F577D2" w:rsidRDefault="00F577D2">
            <w:pPr>
              <w:ind w:left="0" w:firstLine="0"/>
            </w:pPr>
            <w:r>
              <w:rPr>
                <w:b w:val="0"/>
                <w:sz w:val="22"/>
              </w:rPr>
              <w:t xml:space="preserve"> </w:t>
            </w:r>
            <w:r w:rsidR="009D1B00">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7D6CC5CE" w14:textId="3BD9AD89" w:rsidR="00F577D2" w:rsidRDefault="00F577D2">
            <w:pPr>
              <w:ind w:left="1" w:firstLine="0"/>
            </w:pPr>
            <w:r>
              <w:rPr>
                <w:b w:val="0"/>
                <w:sz w:val="22"/>
              </w:rPr>
              <w:t xml:space="preserve"> </w:t>
            </w:r>
            <w:r w:rsidR="009D1B00">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5CF" w14:textId="29A63570" w:rsidR="00F577D2" w:rsidRPr="002B2F09" w:rsidRDefault="006B372C">
            <w:pPr>
              <w:ind w:left="103" w:firstLine="0"/>
              <w:rPr>
                <w:b w:val="0"/>
                <w:sz w:val="22"/>
              </w:rPr>
            </w:pPr>
            <w:r w:rsidRPr="002B2F09">
              <w:rPr>
                <w:b w:val="0"/>
                <w:sz w:val="22"/>
              </w:rPr>
              <w:t xml:space="preserve">This report was put on </w:t>
            </w:r>
            <w:r w:rsidR="0076580B" w:rsidRPr="002B2F09">
              <w:rPr>
                <w:b w:val="0"/>
                <w:sz w:val="22"/>
              </w:rPr>
              <w:t>hold</w:t>
            </w:r>
            <w:r w:rsidRPr="002B2F09">
              <w:rPr>
                <w:b w:val="0"/>
                <w:sz w:val="22"/>
              </w:rPr>
              <w:t xml:space="preserve"> due to Covid 19 effectively been closed to outside events and key staff been re-deployed to other work. Report to be brought forward later in the year</w:t>
            </w:r>
          </w:p>
        </w:tc>
      </w:tr>
      <w:tr w:rsidR="0018734E" w14:paraId="7D6CC5DC" w14:textId="77777777" w:rsidTr="002B2F09">
        <w:trPr>
          <w:trHeight w:val="723"/>
        </w:trPr>
        <w:tc>
          <w:tcPr>
            <w:tcW w:w="1102" w:type="dxa"/>
            <w:tcBorders>
              <w:top w:val="single" w:sz="4" w:space="0" w:color="000000"/>
              <w:left w:val="single" w:sz="4" w:space="0" w:color="000000"/>
              <w:bottom w:val="single" w:sz="4" w:space="0" w:color="000000"/>
              <w:right w:val="single" w:sz="4" w:space="0" w:color="000000"/>
            </w:tcBorders>
          </w:tcPr>
          <w:p w14:paraId="7D6CC5D1" w14:textId="77777777" w:rsidR="00F577D2" w:rsidRDefault="00F577D2">
            <w:pPr>
              <w:ind w:left="102" w:firstLine="0"/>
            </w:pPr>
            <w:r>
              <w:rPr>
                <w:b w:val="0"/>
                <w:sz w:val="22"/>
              </w:rPr>
              <w:t xml:space="preserve">04/07/19 </w:t>
            </w:r>
          </w:p>
          <w:p w14:paraId="7D6CC5D2" w14:textId="77777777" w:rsidR="00F577D2" w:rsidRDefault="00F577D2">
            <w:pPr>
              <w:ind w:left="102" w:firstLine="0"/>
            </w:pPr>
            <w:r>
              <w:rPr>
                <w:b w:val="0"/>
                <w:sz w:val="22"/>
              </w:rPr>
              <w:t xml:space="preserve">Min 4.4 </w:t>
            </w:r>
          </w:p>
        </w:tc>
        <w:tc>
          <w:tcPr>
            <w:tcW w:w="2936" w:type="dxa"/>
            <w:tcBorders>
              <w:top w:val="single" w:sz="4" w:space="0" w:color="000000"/>
              <w:left w:val="single" w:sz="4" w:space="0" w:color="000000"/>
              <w:bottom w:val="single" w:sz="4" w:space="0" w:color="000000"/>
              <w:right w:val="single" w:sz="4" w:space="0" w:color="000000"/>
            </w:tcBorders>
          </w:tcPr>
          <w:p w14:paraId="7D6CC5D3" w14:textId="78F6A900" w:rsidR="00F577D2" w:rsidRDefault="00F577D2">
            <w:pPr>
              <w:ind w:left="103" w:firstLine="0"/>
            </w:pPr>
            <w:r>
              <w:rPr>
                <w:b w:val="0"/>
                <w:sz w:val="22"/>
              </w:rPr>
              <w:t xml:space="preserve">The Committee will be provided with updates on the masterplans and rephasing and resourcing them. </w:t>
            </w:r>
          </w:p>
        </w:tc>
        <w:tc>
          <w:tcPr>
            <w:tcW w:w="2304" w:type="dxa"/>
            <w:tcBorders>
              <w:top w:val="single" w:sz="4" w:space="0" w:color="000000"/>
              <w:left w:val="single" w:sz="4" w:space="0" w:color="000000"/>
              <w:bottom w:val="single" w:sz="4" w:space="0" w:color="000000"/>
              <w:right w:val="single" w:sz="4" w:space="0" w:color="000000"/>
            </w:tcBorders>
          </w:tcPr>
          <w:p w14:paraId="7D6CC5D4" w14:textId="77777777" w:rsidR="00F577D2" w:rsidRDefault="00F577D2">
            <w:pPr>
              <w:ind w:left="103" w:firstLine="0"/>
            </w:pPr>
            <w:r>
              <w:rPr>
                <w:b w:val="0"/>
                <w:sz w:val="22"/>
              </w:rPr>
              <w:t xml:space="preserve">Planning, Regeneration and City Deal </w:t>
            </w:r>
          </w:p>
        </w:tc>
        <w:tc>
          <w:tcPr>
            <w:tcW w:w="1542" w:type="dxa"/>
            <w:tcBorders>
              <w:top w:val="single" w:sz="4" w:space="0" w:color="000000"/>
              <w:left w:val="single" w:sz="4" w:space="0" w:color="000000"/>
              <w:bottom w:val="single" w:sz="4" w:space="0" w:color="000000"/>
              <w:right w:val="single" w:sz="4" w:space="0" w:color="000000"/>
            </w:tcBorders>
          </w:tcPr>
          <w:p w14:paraId="7D6CC5D5" w14:textId="5AEEE219" w:rsidR="00F577D2" w:rsidRDefault="00F577D2">
            <w:pPr>
              <w:ind w:left="103" w:right="10" w:firstLine="0"/>
            </w:pPr>
            <w:r>
              <w:rPr>
                <w:b w:val="0"/>
                <w:sz w:val="22"/>
              </w:rPr>
              <w:t>Jonathan Noad</w:t>
            </w:r>
            <w:r w:rsidR="004F3C37">
              <w:rPr>
                <w:b w:val="0"/>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7D6CC5D6" w14:textId="77777777" w:rsidR="00F577D2" w:rsidRDefault="00F577D2">
            <w:pPr>
              <w:ind w:left="103" w:firstLine="0"/>
            </w:pPr>
            <w:r>
              <w:rPr>
                <w:b w:val="0"/>
                <w:sz w:val="22"/>
              </w:rPr>
              <w:t xml:space="preserve">Yes </w:t>
            </w:r>
          </w:p>
        </w:tc>
        <w:tc>
          <w:tcPr>
            <w:tcW w:w="1828" w:type="dxa"/>
            <w:tcBorders>
              <w:top w:val="single" w:sz="4" w:space="0" w:color="000000"/>
              <w:left w:val="single" w:sz="4" w:space="0" w:color="000000"/>
              <w:bottom w:val="single" w:sz="4" w:space="0" w:color="000000"/>
              <w:right w:val="single" w:sz="4" w:space="0" w:color="000000"/>
            </w:tcBorders>
          </w:tcPr>
          <w:p w14:paraId="7D6CC5D7" w14:textId="77777777" w:rsidR="00F577D2" w:rsidRDefault="00F577D2">
            <w:pPr>
              <w:ind w:left="0" w:firstLine="0"/>
            </w:pPr>
            <w:r>
              <w:rPr>
                <w:b w:val="0"/>
                <w:sz w:val="22"/>
              </w:rPr>
              <w:t xml:space="preserve"> Partially</w:t>
            </w:r>
          </w:p>
        </w:tc>
        <w:tc>
          <w:tcPr>
            <w:tcW w:w="1566" w:type="dxa"/>
            <w:tcBorders>
              <w:top w:val="single" w:sz="4" w:space="0" w:color="000000"/>
              <w:left w:val="single" w:sz="4" w:space="0" w:color="000000"/>
              <w:bottom w:val="single" w:sz="4" w:space="0" w:color="000000"/>
              <w:right w:val="single" w:sz="4" w:space="0" w:color="000000"/>
            </w:tcBorders>
          </w:tcPr>
          <w:p w14:paraId="7D6CC5D8" w14:textId="77777777" w:rsidR="00F577D2" w:rsidRDefault="00F577D2">
            <w:pPr>
              <w:ind w:left="1" w:firstLine="0"/>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3F066AB7" w14:textId="3A6446CF" w:rsidR="00FE0A97" w:rsidRPr="002B2F09" w:rsidRDefault="00363D35" w:rsidP="00FE0A97">
            <w:pPr>
              <w:ind w:left="103" w:right="198" w:firstLine="0"/>
              <w:rPr>
                <w:b w:val="0"/>
                <w:sz w:val="22"/>
              </w:rPr>
            </w:pPr>
            <w:r w:rsidRPr="002B2F09">
              <w:rPr>
                <w:b w:val="0"/>
                <w:sz w:val="22"/>
              </w:rPr>
              <w:t>The Leyland Masterplan production has been completed and enshrined within the Leyland Town Deal bid. The Leyland Town Deal was successful in securing £25M of funding from Government announced on 3</w:t>
            </w:r>
            <w:r w:rsidRPr="002B2F09">
              <w:rPr>
                <w:b w:val="0"/>
                <w:sz w:val="22"/>
                <w:vertAlign w:val="superscript"/>
              </w:rPr>
              <w:t>rd</w:t>
            </w:r>
            <w:r w:rsidRPr="002B2F09">
              <w:rPr>
                <w:b w:val="0"/>
                <w:sz w:val="22"/>
              </w:rPr>
              <w:t xml:space="preserve"> March 2021. Next steps are being discussed with the Town Deal Board by the end of March 2021</w:t>
            </w:r>
          </w:p>
          <w:p w14:paraId="33FD5907" w14:textId="194D359D" w:rsidR="00363D35" w:rsidRPr="002B2F09" w:rsidRDefault="00363D35" w:rsidP="00FE0A97">
            <w:pPr>
              <w:ind w:left="103" w:right="198" w:firstLine="0"/>
              <w:rPr>
                <w:b w:val="0"/>
                <w:sz w:val="22"/>
              </w:rPr>
            </w:pPr>
          </w:p>
          <w:p w14:paraId="7D6CC5DB" w14:textId="40671DE6" w:rsidR="00FE0A97" w:rsidRPr="002B2F09" w:rsidRDefault="00363D35" w:rsidP="002B2F09">
            <w:pPr>
              <w:ind w:left="103" w:right="198" w:firstLine="0"/>
              <w:rPr>
                <w:b w:val="0"/>
                <w:sz w:val="22"/>
              </w:rPr>
            </w:pPr>
            <w:r w:rsidRPr="002B2F09">
              <w:rPr>
                <w:b w:val="0"/>
                <w:sz w:val="22"/>
              </w:rPr>
              <w:t xml:space="preserve">Consultants to undertake the Penwortham Masterplan work will be appointed in early to </w:t>
            </w:r>
            <w:proofErr w:type="spellStart"/>
            <w:r w:rsidRPr="002B2F09">
              <w:rPr>
                <w:b w:val="0"/>
                <w:sz w:val="22"/>
              </w:rPr>
              <w:t>mid March</w:t>
            </w:r>
            <w:proofErr w:type="spellEnd"/>
            <w:r w:rsidRPr="002B2F09">
              <w:rPr>
                <w:b w:val="0"/>
                <w:sz w:val="22"/>
              </w:rPr>
              <w:t xml:space="preserve"> 2021. 6 tenders were received from the work and a clarification meeting is being held with the two highest scoring consultants. All bids were of an exceptional quality. Following </w:t>
            </w:r>
            <w:proofErr w:type="gramStart"/>
            <w:r w:rsidRPr="002B2F09">
              <w:rPr>
                <w:b w:val="0"/>
                <w:sz w:val="22"/>
              </w:rPr>
              <w:t>appointment</w:t>
            </w:r>
            <w:proofErr w:type="gramEnd"/>
            <w:r w:rsidRPr="002B2F09">
              <w:rPr>
                <w:b w:val="0"/>
                <w:sz w:val="22"/>
              </w:rPr>
              <w:t xml:space="preserve"> the masterplan will be developed over a 6 month period.</w:t>
            </w:r>
          </w:p>
        </w:tc>
      </w:tr>
      <w:tr w:rsidR="0018734E" w14:paraId="7D6CC628"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1F" w14:textId="77777777" w:rsidR="00F577D2" w:rsidRDefault="00F577D2" w:rsidP="00F577D2">
            <w:pPr>
              <w:ind w:left="102" w:firstLine="0"/>
              <w:rPr>
                <w:b w:val="0"/>
                <w:sz w:val="22"/>
              </w:rPr>
            </w:pPr>
            <w:r>
              <w:rPr>
                <w:b w:val="0"/>
                <w:sz w:val="22"/>
              </w:rPr>
              <w:lastRenderedPageBreak/>
              <w:t>14/11/19</w:t>
            </w:r>
          </w:p>
          <w:p w14:paraId="7D6CC620" w14:textId="77777777" w:rsidR="00F577D2" w:rsidRDefault="00F577D2" w:rsidP="00F577D2">
            <w:pPr>
              <w:ind w:left="102" w:firstLine="0"/>
              <w:rPr>
                <w:b w:val="0"/>
                <w:sz w:val="22"/>
              </w:rPr>
            </w:pPr>
            <w:r>
              <w:rPr>
                <w:b w:val="0"/>
                <w:sz w:val="22"/>
              </w:rPr>
              <w:t>Min 25.8</w:t>
            </w:r>
          </w:p>
        </w:tc>
        <w:tc>
          <w:tcPr>
            <w:tcW w:w="2936" w:type="dxa"/>
            <w:tcBorders>
              <w:top w:val="single" w:sz="4" w:space="0" w:color="000000"/>
              <w:left w:val="single" w:sz="4" w:space="0" w:color="000000"/>
              <w:bottom w:val="single" w:sz="4" w:space="0" w:color="000000"/>
              <w:right w:val="single" w:sz="4" w:space="0" w:color="000000"/>
            </w:tcBorders>
          </w:tcPr>
          <w:p w14:paraId="7D6CC621" w14:textId="77777777" w:rsidR="00F577D2" w:rsidRDefault="00F577D2" w:rsidP="00F577D2">
            <w:pPr>
              <w:spacing w:after="41" w:line="238" w:lineRule="auto"/>
              <w:ind w:left="103" w:firstLine="0"/>
              <w:rPr>
                <w:b w:val="0"/>
                <w:sz w:val="22"/>
              </w:rPr>
            </w:pPr>
            <w:r>
              <w:rPr>
                <w:b w:val="0"/>
                <w:sz w:val="22"/>
              </w:rPr>
              <w:t xml:space="preserve">The Council considers </w:t>
            </w:r>
            <w:r w:rsidRPr="004728FB">
              <w:rPr>
                <w:b w:val="0"/>
                <w:sz w:val="22"/>
              </w:rPr>
              <w:t>developing a Leisure and Public Health Strategy to take a more holistic, strategic and integrated approach with partners to include mental health, prevention and youth engagement.</w:t>
            </w:r>
          </w:p>
        </w:tc>
        <w:tc>
          <w:tcPr>
            <w:tcW w:w="2304" w:type="dxa"/>
            <w:tcBorders>
              <w:top w:val="single" w:sz="4" w:space="0" w:color="000000"/>
              <w:left w:val="single" w:sz="4" w:space="0" w:color="000000"/>
              <w:bottom w:val="single" w:sz="4" w:space="0" w:color="000000"/>
              <w:right w:val="single" w:sz="4" w:space="0" w:color="000000"/>
            </w:tcBorders>
          </w:tcPr>
          <w:p w14:paraId="7D6CC622" w14:textId="77777777" w:rsidR="00F577D2" w:rsidRDefault="00F577D2" w:rsidP="00F577D2">
            <w:pPr>
              <w:ind w:left="103" w:firstLine="0"/>
              <w:rPr>
                <w:b w:val="0"/>
                <w:sz w:val="22"/>
              </w:rPr>
            </w:pPr>
            <w:r w:rsidRPr="004728FB">
              <w:rPr>
                <w:b w:val="0"/>
                <w:sz w:val="22"/>
              </w:rPr>
              <w:t>Health, Wellbeing and Leisure</w:t>
            </w:r>
          </w:p>
        </w:tc>
        <w:tc>
          <w:tcPr>
            <w:tcW w:w="1542" w:type="dxa"/>
            <w:tcBorders>
              <w:top w:val="single" w:sz="4" w:space="0" w:color="000000"/>
              <w:left w:val="single" w:sz="4" w:space="0" w:color="000000"/>
              <w:bottom w:val="single" w:sz="4" w:space="0" w:color="000000"/>
              <w:right w:val="single" w:sz="4" w:space="0" w:color="000000"/>
            </w:tcBorders>
          </w:tcPr>
          <w:p w14:paraId="7D6CC623" w14:textId="6390CE85" w:rsidR="00F577D2" w:rsidRPr="00ED37EF" w:rsidRDefault="004F3C37">
            <w:pPr>
              <w:ind w:left="103" w:right="10" w:firstLine="0"/>
              <w:rPr>
                <w:b w:val="0"/>
                <w:color w:val="auto"/>
                <w:sz w:val="22"/>
              </w:rPr>
            </w:pPr>
            <w:r>
              <w:rPr>
                <w:b w:val="0"/>
                <w:color w:val="auto"/>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7D6CC624" w14:textId="77777777" w:rsidR="00F577D2" w:rsidRDefault="00F577D2">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25" w14:textId="7FFFB341" w:rsidR="00F577D2" w:rsidRDefault="0018446D">
            <w:pPr>
              <w:ind w:left="0" w:firstLine="0"/>
              <w:rPr>
                <w:b w:val="0"/>
                <w:sz w:val="22"/>
              </w:rPr>
            </w:pPr>
            <w:r>
              <w:rPr>
                <w:b w:val="0"/>
                <w:sz w:val="22"/>
              </w:rPr>
              <w:t>Working with partners</w:t>
            </w:r>
          </w:p>
        </w:tc>
        <w:tc>
          <w:tcPr>
            <w:tcW w:w="1566" w:type="dxa"/>
            <w:tcBorders>
              <w:top w:val="single" w:sz="4" w:space="0" w:color="000000"/>
              <w:left w:val="single" w:sz="4" w:space="0" w:color="000000"/>
              <w:bottom w:val="single" w:sz="4" w:space="0" w:color="000000"/>
              <w:right w:val="single" w:sz="4" w:space="0" w:color="000000"/>
            </w:tcBorders>
          </w:tcPr>
          <w:p w14:paraId="7D6CC626" w14:textId="251426EF" w:rsidR="00F577D2" w:rsidRDefault="0018446D">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627" w14:textId="20DA1349" w:rsidR="00F577D2" w:rsidRDefault="001A00F9" w:rsidP="00F577D2">
            <w:pPr>
              <w:spacing w:line="239" w:lineRule="auto"/>
              <w:ind w:left="103" w:right="126" w:firstLine="0"/>
              <w:rPr>
                <w:b w:val="0"/>
                <w:sz w:val="22"/>
              </w:rPr>
            </w:pPr>
            <w:r>
              <w:rPr>
                <w:b w:val="0"/>
                <w:sz w:val="22"/>
              </w:rPr>
              <w:t xml:space="preserve">At the moment our Public Health partners are engaged with the COVID – 19 </w:t>
            </w:r>
            <w:proofErr w:type="gramStart"/>
            <w:r>
              <w:rPr>
                <w:b w:val="0"/>
                <w:sz w:val="22"/>
              </w:rPr>
              <w:t>pandemic</w:t>
            </w:r>
            <w:proofErr w:type="gramEnd"/>
            <w:r>
              <w:rPr>
                <w:b w:val="0"/>
                <w:sz w:val="22"/>
              </w:rPr>
              <w:t>. Work is ongoing at an Integrated Care Partnership level and we are hopeful this work will lead to a more holistic approach.</w:t>
            </w:r>
          </w:p>
        </w:tc>
      </w:tr>
      <w:tr w:rsidR="0018734E" w14:paraId="7D6CC647"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3E" w14:textId="77777777" w:rsidR="00F577D2" w:rsidRDefault="00F577D2" w:rsidP="00F577D2">
            <w:pPr>
              <w:ind w:left="102" w:firstLine="0"/>
              <w:rPr>
                <w:b w:val="0"/>
                <w:sz w:val="22"/>
              </w:rPr>
            </w:pPr>
            <w:r>
              <w:rPr>
                <w:b w:val="0"/>
                <w:sz w:val="22"/>
              </w:rPr>
              <w:t>13/02/20</w:t>
            </w:r>
          </w:p>
          <w:p w14:paraId="7D6CC63F" w14:textId="77777777" w:rsidR="00F577D2" w:rsidRDefault="00F577D2" w:rsidP="00F577D2">
            <w:pPr>
              <w:ind w:left="102" w:firstLine="0"/>
              <w:rPr>
                <w:b w:val="0"/>
                <w:sz w:val="22"/>
              </w:rPr>
            </w:pPr>
            <w:r>
              <w:rPr>
                <w:b w:val="0"/>
                <w:sz w:val="22"/>
              </w:rPr>
              <w:t>Min 43.1</w:t>
            </w:r>
          </w:p>
        </w:tc>
        <w:tc>
          <w:tcPr>
            <w:tcW w:w="2936" w:type="dxa"/>
            <w:tcBorders>
              <w:top w:val="single" w:sz="4" w:space="0" w:color="000000"/>
              <w:left w:val="single" w:sz="4" w:space="0" w:color="000000"/>
              <w:bottom w:val="single" w:sz="4" w:space="0" w:color="000000"/>
              <w:right w:val="single" w:sz="4" w:space="0" w:color="000000"/>
            </w:tcBorders>
          </w:tcPr>
          <w:p w14:paraId="7D6CC640" w14:textId="77777777" w:rsidR="00F577D2" w:rsidRPr="00F23A86" w:rsidRDefault="00F577D2" w:rsidP="00F577D2">
            <w:pPr>
              <w:spacing w:after="41" w:line="238" w:lineRule="auto"/>
              <w:ind w:left="103" w:firstLine="0"/>
              <w:rPr>
                <w:b w:val="0"/>
                <w:sz w:val="22"/>
              </w:rPr>
            </w:pPr>
            <w:r>
              <w:rPr>
                <w:b w:val="0"/>
                <w:sz w:val="22"/>
              </w:rPr>
              <w:t>T</w:t>
            </w:r>
            <w:r w:rsidRPr="00F23A86">
              <w:rPr>
                <w:b w:val="0"/>
                <w:sz w:val="22"/>
              </w:rPr>
              <w:t>he Scrutiny Committee encourages the council to work towards being a Living Wage employer with its contractors.</w:t>
            </w:r>
          </w:p>
        </w:tc>
        <w:tc>
          <w:tcPr>
            <w:tcW w:w="2304" w:type="dxa"/>
            <w:tcBorders>
              <w:top w:val="single" w:sz="4" w:space="0" w:color="000000"/>
              <w:left w:val="single" w:sz="4" w:space="0" w:color="000000"/>
              <w:bottom w:val="single" w:sz="4" w:space="0" w:color="000000"/>
              <w:right w:val="single" w:sz="4" w:space="0" w:color="000000"/>
            </w:tcBorders>
          </w:tcPr>
          <w:p w14:paraId="7D6CC641" w14:textId="188F790F" w:rsidR="00F577D2" w:rsidRPr="004728FB" w:rsidRDefault="00F577D2" w:rsidP="00F577D2">
            <w:pPr>
              <w:ind w:left="103" w:firstLine="0"/>
              <w:rPr>
                <w:b w:val="0"/>
                <w:sz w:val="22"/>
              </w:rPr>
            </w:pPr>
            <w:r>
              <w:rPr>
                <w:b w:val="0"/>
                <w:sz w:val="22"/>
              </w:rPr>
              <w:t>Leader</w:t>
            </w:r>
            <w:r w:rsidR="00C774EE">
              <w:rPr>
                <w:b w:val="0"/>
                <w:sz w:val="22"/>
              </w:rPr>
              <w:t xml:space="preserve"> of Council</w:t>
            </w:r>
          </w:p>
        </w:tc>
        <w:tc>
          <w:tcPr>
            <w:tcW w:w="1542" w:type="dxa"/>
            <w:tcBorders>
              <w:top w:val="single" w:sz="4" w:space="0" w:color="000000"/>
              <w:left w:val="single" w:sz="4" w:space="0" w:color="000000"/>
              <w:bottom w:val="single" w:sz="4" w:space="0" w:color="000000"/>
              <w:right w:val="single" w:sz="4" w:space="0" w:color="000000"/>
            </w:tcBorders>
          </w:tcPr>
          <w:p w14:paraId="7D6CC642" w14:textId="09BE2191" w:rsidR="00F577D2" w:rsidRDefault="00C774EE">
            <w:pPr>
              <w:ind w:left="103" w:right="10" w:firstLine="0"/>
              <w:rPr>
                <w:b w:val="0"/>
                <w:sz w:val="22"/>
              </w:rPr>
            </w:pPr>
            <w:r>
              <w:rPr>
                <w:b w:val="0"/>
                <w:sz w:val="22"/>
              </w:rPr>
              <w:t>Vicky Willett</w:t>
            </w:r>
          </w:p>
        </w:tc>
        <w:tc>
          <w:tcPr>
            <w:tcW w:w="1431" w:type="dxa"/>
            <w:tcBorders>
              <w:top w:val="single" w:sz="4" w:space="0" w:color="000000"/>
              <w:left w:val="single" w:sz="4" w:space="0" w:color="000000"/>
              <w:bottom w:val="single" w:sz="4" w:space="0" w:color="000000"/>
              <w:right w:val="single" w:sz="4" w:space="0" w:color="000000"/>
            </w:tcBorders>
          </w:tcPr>
          <w:p w14:paraId="7D6CC643" w14:textId="47770C49" w:rsidR="00F577D2" w:rsidRDefault="002B2F0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44" w14:textId="0B63E04B" w:rsidR="00F577D2" w:rsidRDefault="002B2F09">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7D6CC645" w14:textId="5D4D81F5" w:rsidR="00F577D2" w:rsidRDefault="002B2F09">
            <w:pPr>
              <w:ind w:left="1" w:firstLine="0"/>
              <w:rPr>
                <w:b w:val="0"/>
                <w:sz w:val="22"/>
              </w:rPr>
            </w:pPr>
            <w:r>
              <w:rPr>
                <w:b w:val="0"/>
                <w:sz w:val="22"/>
              </w:rPr>
              <w:t>Yes</w:t>
            </w:r>
          </w:p>
        </w:tc>
        <w:tc>
          <w:tcPr>
            <w:tcW w:w="3312" w:type="dxa"/>
            <w:tcBorders>
              <w:top w:val="single" w:sz="4" w:space="0" w:color="000000"/>
              <w:left w:val="single" w:sz="4" w:space="0" w:color="000000"/>
              <w:bottom w:val="single" w:sz="4" w:space="0" w:color="000000"/>
              <w:right w:val="single" w:sz="4" w:space="0" w:color="000000"/>
            </w:tcBorders>
          </w:tcPr>
          <w:p w14:paraId="3841F951" w14:textId="74501CA0" w:rsidR="002B2F09" w:rsidRPr="002B2F09" w:rsidRDefault="002B2F09" w:rsidP="002B2F09">
            <w:pPr>
              <w:rPr>
                <w:rFonts w:ascii="Calibri" w:eastAsiaTheme="minorHAnsi" w:hAnsi="Calibri" w:cs="Calibri"/>
                <w:b w:val="0"/>
                <w:color w:val="auto"/>
                <w:sz w:val="22"/>
              </w:rPr>
            </w:pPr>
            <w:r>
              <w:rPr>
                <w:b w:val="0"/>
                <w:sz w:val="22"/>
              </w:rPr>
              <w:t>Th</w:t>
            </w:r>
            <w:r w:rsidRPr="002B2F09">
              <w:rPr>
                <w:b w:val="0"/>
                <w:sz w:val="22"/>
              </w:rPr>
              <w:t>e council has adopted Living Wage for staff and the next stage is to apply this to council contracts which will now be done as part of the community wealth building programme.</w:t>
            </w:r>
          </w:p>
          <w:p w14:paraId="7D6CC646" w14:textId="5E1A7DA8" w:rsidR="00F577D2" w:rsidRPr="002B2F09" w:rsidRDefault="00F577D2" w:rsidP="00F577D2">
            <w:pPr>
              <w:spacing w:line="239" w:lineRule="auto"/>
              <w:ind w:left="103" w:right="126" w:firstLine="0"/>
              <w:rPr>
                <w:b w:val="0"/>
                <w:sz w:val="22"/>
              </w:rPr>
            </w:pPr>
          </w:p>
        </w:tc>
      </w:tr>
      <w:tr w:rsidR="0018734E" w14:paraId="7D6CC66F"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66" w14:textId="77777777" w:rsidR="00F577D2" w:rsidRDefault="00F577D2" w:rsidP="00F577D2">
            <w:pPr>
              <w:ind w:left="102" w:firstLine="0"/>
              <w:rPr>
                <w:b w:val="0"/>
                <w:sz w:val="22"/>
              </w:rPr>
            </w:pPr>
            <w:r>
              <w:rPr>
                <w:b w:val="0"/>
                <w:sz w:val="22"/>
              </w:rPr>
              <w:t>13/02/20</w:t>
            </w:r>
          </w:p>
          <w:p w14:paraId="7D6CC667" w14:textId="77777777" w:rsidR="00F577D2" w:rsidRDefault="00F577D2" w:rsidP="00F577D2">
            <w:pPr>
              <w:ind w:left="102" w:firstLine="0"/>
              <w:rPr>
                <w:b w:val="0"/>
                <w:sz w:val="22"/>
              </w:rPr>
            </w:pPr>
            <w:r>
              <w:rPr>
                <w:b w:val="0"/>
                <w:sz w:val="22"/>
              </w:rPr>
              <w:t>Min 43.6</w:t>
            </w:r>
          </w:p>
        </w:tc>
        <w:tc>
          <w:tcPr>
            <w:tcW w:w="2936" w:type="dxa"/>
            <w:tcBorders>
              <w:top w:val="single" w:sz="4" w:space="0" w:color="000000"/>
              <w:left w:val="single" w:sz="4" w:space="0" w:color="000000"/>
              <w:bottom w:val="single" w:sz="4" w:space="0" w:color="000000"/>
              <w:right w:val="single" w:sz="4" w:space="0" w:color="000000"/>
            </w:tcBorders>
          </w:tcPr>
          <w:p w14:paraId="7D6CC668" w14:textId="77777777" w:rsidR="00F577D2" w:rsidRPr="002B04D3" w:rsidRDefault="00F577D2" w:rsidP="00F577D2">
            <w:pPr>
              <w:spacing w:after="41" w:line="238" w:lineRule="auto"/>
              <w:ind w:left="103" w:firstLine="0"/>
              <w:rPr>
                <w:b w:val="0"/>
                <w:sz w:val="22"/>
              </w:rPr>
            </w:pPr>
            <w:r>
              <w:rPr>
                <w:b w:val="0"/>
                <w:sz w:val="22"/>
              </w:rPr>
              <w:t>T</w:t>
            </w:r>
            <w:r w:rsidRPr="002B04D3">
              <w:rPr>
                <w:b w:val="0"/>
                <w:sz w:val="22"/>
              </w:rPr>
              <w:t>he Scrutiny Committee looks forward to receiving an evaluation of the new youth support funding as it progresses.</w:t>
            </w:r>
          </w:p>
        </w:tc>
        <w:tc>
          <w:tcPr>
            <w:tcW w:w="2304" w:type="dxa"/>
            <w:tcBorders>
              <w:top w:val="single" w:sz="4" w:space="0" w:color="000000"/>
              <w:left w:val="single" w:sz="4" w:space="0" w:color="000000"/>
              <w:bottom w:val="single" w:sz="4" w:space="0" w:color="000000"/>
              <w:right w:val="single" w:sz="4" w:space="0" w:color="000000"/>
            </w:tcBorders>
          </w:tcPr>
          <w:p w14:paraId="7D6CC669" w14:textId="77777777" w:rsidR="00F577D2" w:rsidRDefault="00F577D2" w:rsidP="00F577D2">
            <w:pPr>
              <w:ind w:left="103" w:firstLine="0"/>
              <w:rPr>
                <w:b w:val="0"/>
                <w:sz w:val="22"/>
              </w:rPr>
            </w:pPr>
            <w:r>
              <w:rPr>
                <w:b w:val="0"/>
                <w:sz w:val="22"/>
              </w:rPr>
              <w:t>Health, Leisure and Wellbeing</w:t>
            </w:r>
          </w:p>
        </w:tc>
        <w:tc>
          <w:tcPr>
            <w:tcW w:w="1542" w:type="dxa"/>
            <w:tcBorders>
              <w:top w:val="single" w:sz="4" w:space="0" w:color="000000"/>
              <w:left w:val="single" w:sz="4" w:space="0" w:color="000000"/>
              <w:bottom w:val="single" w:sz="4" w:space="0" w:color="000000"/>
              <w:right w:val="single" w:sz="4" w:space="0" w:color="000000"/>
            </w:tcBorders>
          </w:tcPr>
          <w:p w14:paraId="7D6CC66A" w14:textId="77777777" w:rsidR="00F577D2" w:rsidRDefault="00F577D2">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7D6CC66B" w14:textId="5A46827C" w:rsidR="00F577D2" w:rsidRDefault="00B44151">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6C" w14:textId="0D74BBF1" w:rsidR="00F577D2" w:rsidRDefault="00B44151">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7D6CC66D" w14:textId="7F74337A" w:rsidR="00F577D2" w:rsidRDefault="00B44151">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66E" w14:textId="2FF41851" w:rsidR="00F577D2" w:rsidRDefault="001A00F9" w:rsidP="00F577D2">
            <w:pPr>
              <w:spacing w:line="239" w:lineRule="auto"/>
              <w:ind w:left="103" w:right="126" w:firstLine="0"/>
              <w:rPr>
                <w:b w:val="0"/>
                <w:sz w:val="22"/>
              </w:rPr>
            </w:pPr>
            <w:r>
              <w:rPr>
                <w:b w:val="0"/>
                <w:sz w:val="22"/>
              </w:rPr>
              <w:t xml:space="preserve">A scrutiny report is being prepared updating the committee on Cllr </w:t>
            </w:r>
            <w:proofErr w:type="spellStart"/>
            <w:r w:rsidR="006B372C">
              <w:rPr>
                <w:b w:val="0"/>
                <w:sz w:val="22"/>
              </w:rPr>
              <w:t>Titherington’s</w:t>
            </w:r>
            <w:proofErr w:type="spellEnd"/>
            <w:r>
              <w:rPr>
                <w:b w:val="0"/>
                <w:sz w:val="22"/>
              </w:rPr>
              <w:t xml:space="preserve"> portfolio Health and Wellbeing. This report will contain an update on the work. </w:t>
            </w:r>
          </w:p>
        </w:tc>
      </w:tr>
      <w:tr w:rsidR="00D85D17" w14:paraId="1FA7EBBF"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1DCBB9A0" w14:textId="77777777" w:rsidR="00D85D17" w:rsidRDefault="00D85D17" w:rsidP="00F577D2">
            <w:pPr>
              <w:ind w:left="102" w:firstLine="0"/>
              <w:rPr>
                <w:b w:val="0"/>
                <w:sz w:val="22"/>
              </w:rPr>
            </w:pPr>
            <w:r>
              <w:rPr>
                <w:b w:val="0"/>
                <w:sz w:val="22"/>
              </w:rPr>
              <w:t>09/07/20</w:t>
            </w:r>
          </w:p>
          <w:p w14:paraId="39775195" w14:textId="4F12E1B1" w:rsidR="00833731" w:rsidRDefault="00833731" w:rsidP="00F577D2">
            <w:pPr>
              <w:ind w:left="102" w:firstLine="0"/>
              <w:rPr>
                <w:b w:val="0"/>
                <w:sz w:val="22"/>
              </w:rPr>
            </w:pPr>
            <w:r>
              <w:rPr>
                <w:b w:val="0"/>
                <w:sz w:val="22"/>
              </w:rPr>
              <w:t>Min 9.5</w:t>
            </w:r>
          </w:p>
        </w:tc>
        <w:tc>
          <w:tcPr>
            <w:tcW w:w="2936" w:type="dxa"/>
            <w:tcBorders>
              <w:top w:val="single" w:sz="4" w:space="0" w:color="000000"/>
              <w:left w:val="single" w:sz="4" w:space="0" w:color="000000"/>
              <w:bottom w:val="single" w:sz="4" w:space="0" w:color="000000"/>
              <w:right w:val="single" w:sz="4" w:space="0" w:color="000000"/>
            </w:tcBorders>
          </w:tcPr>
          <w:p w14:paraId="31818B62" w14:textId="002960DA" w:rsidR="00D85D17" w:rsidRPr="00D85D17" w:rsidRDefault="00D85D17" w:rsidP="00D85D17">
            <w:pPr>
              <w:spacing w:after="41" w:line="238" w:lineRule="auto"/>
              <w:ind w:left="103" w:firstLine="0"/>
              <w:rPr>
                <w:b w:val="0"/>
              </w:rPr>
            </w:pPr>
            <w:r w:rsidRPr="00D85D17">
              <w:rPr>
                <w:b w:val="0"/>
                <w:sz w:val="22"/>
              </w:rPr>
              <w:t xml:space="preserve">The Committee welcomes the offer of visiting the extra care facility in Chorley and would like this arranged. </w:t>
            </w:r>
          </w:p>
        </w:tc>
        <w:tc>
          <w:tcPr>
            <w:tcW w:w="2304" w:type="dxa"/>
            <w:tcBorders>
              <w:top w:val="single" w:sz="4" w:space="0" w:color="000000"/>
              <w:left w:val="single" w:sz="4" w:space="0" w:color="000000"/>
              <w:bottom w:val="single" w:sz="4" w:space="0" w:color="000000"/>
              <w:right w:val="single" w:sz="4" w:space="0" w:color="000000"/>
            </w:tcBorders>
          </w:tcPr>
          <w:p w14:paraId="51CD08AA" w14:textId="260ED834" w:rsidR="00D85D17" w:rsidRDefault="00D85D17" w:rsidP="00F577D2">
            <w:pPr>
              <w:ind w:left="103" w:firstLine="0"/>
              <w:rPr>
                <w:b w:val="0"/>
                <w:sz w:val="22"/>
              </w:rPr>
            </w:pPr>
            <w:r>
              <w:rPr>
                <w:b w:val="0"/>
                <w:sz w:val="22"/>
              </w:rPr>
              <w:t>Planning, Regeneration and City Deal</w:t>
            </w:r>
          </w:p>
        </w:tc>
        <w:tc>
          <w:tcPr>
            <w:tcW w:w="1542" w:type="dxa"/>
            <w:tcBorders>
              <w:top w:val="single" w:sz="4" w:space="0" w:color="000000"/>
              <w:left w:val="single" w:sz="4" w:space="0" w:color="000000"/>
              <w:bottom w:val="single" w:sz="4" w:space="0" w:color="000000"/>
              <w:right w:val="single" w:sz="4" w:space="0" w:color="000000"/>
            </w:tcBorders>
          </w:tcPr>
          <w:p w14:paraId="41D24856" w14:textId="695C1F97" w:rsidR="00D85D17" w:rsidRDefault="00D85D17">
            <w:pPr>
              <w:ind w:left="103" w:right="10" w:firstLine="0"/>
              <w:rPr>
                <w:b w:val="0"/>
                <w:sz w:val="22"/>
              </w:rPr>
            </w:pPr>
            <w:r>
              <w:rPr>
                <w:b w:val="0"/>
                <w:sz w:val="22"/>
              </w:rPr>
              <w:t>Jonathan Noad</w:t>
            </w:r>
          </w:p>
        </w:tc>
        <w:tc>
          <w:tcPr>
            <w:tcW w:w="1431" w:type="dxa"/>
            <w:tcBorders>
              <w:top w:val="single" w:sz="4" w:space="0" w:color="000000"/>
              <w:left w:val="single" w:sz="4" w:space="0" w:color="000000"/>
              <w:bottom w:val="single" w:sz="4" w:space="0" w:color="000000"/>
              <w:right w:val="single" w:sz="4" w:space="0" w:color="000000"/>
            </w:tcBorders>
          </w:tcPr>
          <w:p w14:paraId="3B2DD845" w14:textId="3B5305BA" w:rsidR="00D85D17" w:rsidRDefault="00492677">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68CE9E6A" w14:textId="1B5AF10E" w:rsidR="00D85D17" w:rsidRDefault="00492677">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9A0300F" w14:textId="075E465E" w:rsidR="00D85D17" w:rsidRDefault="00A14D43">
            <w:pPr>
              <w:ind w:left="1" w:firstLine="0"/>
              <w:rPr>
                <w:b w:val="0"/>
                <w:sz w:val="22"/>
              </w:rPr>
            </w:pPr>
            <w:r>
              <w:rPr>
                <w:b w:val="0"/>
                <w:sz w:val="22"/>
              </w:rPr>
              <w:t>N</w:t>
            </w:r>
            <w:r w:rsidR="00492677">
              <w:rPr>
                <w:b w:val="0"/>
                <w:sz w:val="22"/>
              </w:rPr>
              <w:t>o</w:t>
            </w:r>
          </w:p>
        </w:tc>
        <w:tc>
          <w:tcPr>
            <w:tcW w:w="3312" w:type="dxa"/>
            <w:tcBorders>
              <w:top w:val="single" w:sz="4" w:space="0" w:color="000000"/>
              <w:left w:val="single" w:sz="4" w:space="0" w:color="000000"/>
              <w:bottom w:val="single" w:sz="4" w:space="0" w:color="000000"/>
              <w:right w:val="single" w:sz="4" w:space="0" w:color="000000"/>
            </w:tcBorders>
          </w:tcPr>
          <w:p w14:paraId="71608A56" w14:textId="18060945" w:rsidR="00D85D17" w:rsidRDefault="00492677" w:rsidP="00F577D2">
            <w:pPr>
              <w:spacing w:line="239" w:lineRule="auto"/>
              <w:ind w:left="103" w:right="126" w:firstLine="0"/>
              <w:rPr>
                <w:b w:val="0"/>
                <w:sz w:val="22"/>
              </w:rPr>
            </w:pPr>
            <w:r>
              <w:rPr>
                <w:b w:val="0"/>
                <w:sz w:val="22"/>
              </w:rPr>
              <w:t>This can be arranged once COVID measures are relaxed sufficiently.</w:t>
            </w:r>
          </w:p>
        </w:tc>
      </w:tr>
      <w:tr w:rsidR="00F9048B" w14:paraId="1F4E546C" w14:textId="77777777" w:rsidTr="002B2F09">
        <w:trPr>
          <w:trHeight w:val="722"/>
        </w:trPr>
        <w:tc>
          <w:tcPr>
            <w:tcW w:w="1102" w:type="dxa"/>
            <w:tcBorders>
              <w:top w:val="single" w:sz="4" w:space="0" w:color="000000"/>
              <w:left w:val="single" w:sz="4" w:space="0" w:color="000000"/>
              <w:bottom w:val="single" w:sz="4" w:space="0" w:color="000000"/>
              <w:right w:val="single" w:sz="4" w:space="0" w:color="000000"/>
            </w:tcBorders>
          </w:tcPr>
          <w:p w14:paraId="42C2C975" w14:textId="77777777" w:rsidR="00F9048B" w:rsidRDefault="00F9048B" w:rsidP="00F577D2">
            <w:pPr>
              <w:ind w:left="102" w:firstLine="0"/>
              <w:rPr>
                <w:b w:val="0"/>
                <w:sz w:val="22"/>
              </w:rPr>
            </w:pPr>
            <w:r>
              <w:rPr>
                <w:b w:val="0"/>
                <w:sz w:val="22"/>
              </w:rPr>
              <w:t>22/10/20</w:t>
            </w:r>
          </w:p>
          <w:p w14:paraId="6A82F857" w14:textId="50DA398D" w:rsidR="00F9048B" w:rsidRDefault="00F9048B" w:rsidP="00F577D2">
            <w:pPr>
              <w:ind w:left="102" w:firstLine="0"/>
              <w:rPr>
                <w:b w:val="0"/>
                <w:sz w:val="22"/>
              </w:rPr>
            </w:pPr>
            <w:r>
              <w:rPr>
                <w:b w:val="0"/>
                <w:sz w:val="22"/>
              </w:rPr>
              <w:t>Min 19.6</w:t>
            </w:r>
          </w:p>
        </w:tc>
        <w:tc>
          <w:tcPr>
            <w:tcW w:w="2936" w:type="dxa"/>
            <w:tcBorders>
              <w:top w:val="single" w:sz="4" w:space="0" w:color="000000"/>
              <w:left w:val="single" w:sz="4" w:space="0" w:color="000000"/>
              <w:bottom w:val="single" w:sz="4" w:space="0" w:color="000000"/>
              <w:right w:val="single" w:sz="4" w:space="0" w:color="000000"/>
            </w:tcBorders>
          </w:tcPr>
          <w:p w14:paraId="3D7E008A" w14:textId="443FAEBE" w:rsidR="00F9048B" w:rsidRPr="00F9048B" w:rsidRDefault="00F9048B" w:rsidP="00D85D17">
            <w:pPr>
              <w:spacing w:after="41" w:line="238" w:lineRule="auto"/>
              <w:ind w:left="103" w:firstLine="0"/>
              <w:rPr>
                <w:rFonts w:eastAsia="Times New Roman"/>
                <w:b w:val="0"/>
                <w:sz w:val="22"/>
              </w:rPr>
            </w:pPr>
            <w:r w:rsidRPr="00F9048B">
              <w:rPr>
                <w:b w:val="0"/>
                <w:sz w:val="22"/>
              </w:rPr>
              <w:t>The final draft of the</w:t>
            </w:r>
            <w:r w:rsidR="00C774EE">
              <w:rPr>
                <w:b w:val="0"/>
                <w:sz w:val="22"/>
              </w:rPr>
              <w:t xml:space="preserve"> Community Wealth Building A</w:t>
            </w:r>
            <w:r w:rsidRPr="00F9048B">
              <w:rPr>
                <w:b w:val="0"/>
                <w:sz w:val="22"/>
              </w:rPr>
              <w:t xml:space="preserve">ction </w:t>
            </w:r>
            <w:r w:rsidR="00C774EE">
              <w:rPr>
                <w:b w:val="0"/>
                <w:sz w:val="22"/>
              </w:rPr>
              <w:t>P</w:t>
            </w:r>
            <w:r w:rsidRPr="00F9048B">
              <w:rPr>
                <w:b w:val="0"/>
                <w:sz w:val="22"/>
              </w:rPr>
              <w:t>lan be presented to Full Council following a Member Briefing.</w:t>
            </w:r>
          </w:p>
        </w:tc>
        <w:tc>
          <w:tcPr>
            <w:tcW w:w="2304" w:type="dxa"/>
            <w:tcBorders>
              <w:top w:val="single" w:sz="4" w:space="0" w:color="000000"/>
              <w:left w:val="single" w:sz="4" w:space="0" w:color="000000"/>
              <w:bottom w:val="single" w:sz="4" w:space="0" w:color="000000"/>
              <w:right w:val="single" w:sz="4" w:space="0" w:color="000000"/>
            </w:tcBorders>
          </w:tcPr>
          <w:p w14:paraId="25E78D4B" w14:textId="3B129F74" w:rsidR="00F9048B" w:rsidRDefault="00F9048B" w:rsidP="00F577D2">
            <w:pPr>
              <w:ind w:left="103" w:firstLine="0"/>
              <w:rPr>
                <w:b w:val="0"/>
                <w:sz w:val="22"/>
              </w:rPr>
            </w:pPr>
            <w:r w:rsidRPr="00F9048B">
              <w:rPr>
                <w:b w:val="0"/>
                <w:sz w:val="22"/>
              </w:rPr>
              <w:t>Community Engagement,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3F2443F2" w14:textId="06C88D78" w:rsidR="00F9048B" w:rsidRDefault="00DF0465">
            <w:pPr>
              <w:ind w:left="103" w:right="10" w:firstLine="0"/>
              <w:rPr>
                <w:b w:val="0"/>
                <w:sz w:val="22"/>
              </w:rPr>
            </w:pPr>
            <w:r>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6D4F829D" w14:textId="56676B5F" w:rsidR="00F9048B" w:rsidRDefault="004742F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1E52A9DD" w14:textId="7EFCF426" w:rsidR="00F9048B" w:rsidRDefault="004742F9">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644B3B41" w14:textId="37CCBEDB" w:rsidR="00F9048B" w:rsidRDefault="004742F9">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352D20C1" w14:textId="4C6F58AF" w:rsidR="00F9048B" w:rsidRDefault="000B0CCE" w:rsidP="00F577D2">
            <w:pPr>
              <w:spacing w:line="239" w:lineRule="auto"/>
              <w:ind w:left="103" w:right="126" w:firstLine="0"/>
              <w:rPr>
                <w:b w:val="0"/>
                <w:sz w:val="22"/>
              </w:rPr>
            </w:pPr>
            <w:r>
              <w:rPr>
                <w:b w:val="0"/>
                <w:sz w:val="22"/>
              </w:rPr>
              <w:t>A new post is currently being recruited to support the coordination of the community wealth building programme. The action plan will be finalised and presented to members in the coming months</w:t>
            </w:r>
          </w:p>
        </w:tc>
      </w:tr>
      <w:tr w:rsidR="00F9048B" w14:paraId="3B65F0F8"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038E450F" w14:textId="77777777" w:rsidR="00F9048B" w:rsidRDefault="00F9048B" w:rsidP="00F577D2">
            <w:pPr>
              <w:ind w:left="102" w:firstLine="0"/>
              <w:rPr>
                <w:b w:val="0"/>
                <w:sz w:val="22"/>
              </w:rPr>
            </w:pPr>
            <w:r>
              <w:rPr>
                <w:b w:val="0"/>
                <w:sz w:val="22"/>
              </w:rPr>
              <w:lastRenderedPageBreak/>
              <w:t>22/10/20</w:t>
            </w:r>
          </w:p>
          <w:p w14:paraId="23F3EED4" w14:textId="2C913D4F" w:rsidR="00F9048B" w:rsidRDefault="00F9048B" w:rsidP="00F577D2">
            <w:pPr>
              <w:ind w:left="102" w:firstLine="0"/>
              <w:rPr>
                <w:b w:val="0"/>
                <w:sz w:val="22"/>
              </w:rPr>
            </w:pPr>
            <w:r>
              <w:rPr>
                <w:b w:val="0"/>
                <w:sz w:val="22"/>
              </w:rPr>
              <w:t>Min 19.7</w:t>
            </w:r>
          </w:p>
        </w:tc>
        <w:tc>
          <w:tcPr>
            <w:tcW w:w="2936" w:type="dxa"/>
            <w:tcBorders>
              <w:top w:val="single" w:sz="4" w:space="0" w:color="000000"/>
              <w:left w:val="single" w:sz="4" w:space="0" w:color="000000"/>
              <w:bottom w:val="single" w:sz="4" w:space="0" w:color="000000"/>
              <w:right w:val="single" w:sz="4" w:space="0" w:color="000000"/>
            </w:tcBorders>
          </w:tcPr>
          <w:p w14:paraId="601E11B5" w14:textId="1CB32DEF" w:rsidR="00F9048B" w:rsidRPr="00F9048B" w:rsidRDefault="00F9048B" w:rsidP="00D85D17">
            <w:pPr>
              <w:spacing w:after="41" w:line="238" w:lineRule="auto"/>
              <w:ind w:left="103" w:firstLine="0"/>
              <w:rPr>
                <w:b w:val="0"/>
                <w:sz w:val="22"/>
              </w:rPr>
            </w:pPr>
            <w:r>
              <w:rPr>
                <w:b w:val="0"/>
                <w:sz w:val="22"/>
              </w:rPr>
              <w:t>Mo</w:t>
            </w:r>
            <w:r w:rsidRPr="00F9048B">
              <w:rPr>
                <w:b w:val="0"/>
                <w:sz w:val="22"/>
              </w:rPr>
              <w:t xml:space="preserve">re explicit links be made </w:t>
            </w:r>
            <w:r>
              <w:rPr>
                <w:b w:val="0"/>
                <w:sz w:val="22"/>
              </w:rPr>
              <w:t>between the Community Wealth Building Action Plan and</w:t>
            </w:r>
            <w:r w:rsidRPr="00F9048B">
              <w:rPr>
                <w:b w:val="0"/>
                <w:sz w:val="22"/>
              </w:rPr>
              <w:t xml:space="preserve"> the Community</w:t>
            </w:r>
            <w:r>
              <w:rPr>
                <w:b w:val="0"/>
                <w:sz w:val="22"/>
              </w:rPr>
              <w:t xml:space="preserve"> and Health and Wellbeing</w:t>
            </w:r>
            <w:r w:rsidRPr="00F9048B">
              <w:rPr>
                <w:b w:val="0"/>
                <w:sz w:val="22"/>
              </w:rPr>
              <w:t xml:space="preserve"> Strateg</w:t>
            </w:r>
            <w:r>
              <w:rPr>
                <w:b w:val="0"/>
                <w:sz w:val="22"/>
              </w:rPr>
              <w:t>ies.</w:t>
            </w:r>
          </w:p>
        </w:tc>
        <w:tc>
          <w:tcPr>
            <w:tcW w:w="2304" w:type="dxa"/>
            <w:tcBorders>
              <w:top w:val="single" w:sz="4" w:space="0" w:color="000000"/>
              <w:left w:val="single" w:sz="4" w:space="0" w:color="000000"/>
              <w:bottom w:val="single" w:sz="4" w:space="0" w:color="000000"/>
              <w:right w:val="single" w:sz="4" w:space="0" w:color="000000"/>
            </w:tcBorders>
          </w:tcPr>
          <w:p w14:paraId="7C9A2CA9" w14:textId="6B99F2DC" w:rsidR="00F9048B" w:rsidRPr="00F9048B" w:rsidRDefault="00F9048B" w:rsidP="00F577D2">
            <w:pPr>
              <w:ind w:left="103" w:firstLine="0"/>
              <w:rPr>
                <w:b w:val="0"/>
                <w:sz w:val="22"/>
              </w:rPr>
            </w:pPr>
            <w:r w:rsidRPr="00F9048B">
              <w:rPr>
                <w:b w:val="0"/>
                <w:sz w:val="22"/>
              </w:rPr>
              <w:t>Community Engagement,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41B03C6A" w14:textId="2DD90809" w:rsidR="00F9048B" w:rsidRDefault="00DF0465">
            <w:pPr>
              <w:ind w:left="103" w:right="10" w:firstLine="0"/>
              <w:rPr>
                <w:b w:val="0"/>
                <w:sz w:val="22"/>
              </w:rPr>
            </w:pPr>
            <w:r>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210A9370" w14:textId="6523265C" w:rsidR="00F9048B" w:rsidRDefault="004742F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2DC6FCDD" w14:textId="23260942" w:rsidR="00F9048B" w:rsidRDefault="004742F9">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45DF8792" w14:textId="316A3DE0" w:rsidR="00F9048B" w:rsidRDefault="004742F9">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2B60CB59" w14:textId="205C2DC4" w:rsidR="00F9048B" w:rsidRDefault="000B0CCE" w:rsidP="00F577D2">
            <w:pPr>
              <w:spacing w:line="239" w:lineRule="auto"/>
              <w:ind w:left="103" w:right="126" w:firstLine="0"/>
              <w:rPr>
                <w:b w:val="0"/>
                <w:sz w:val="22"/>
              </w:rPr>
            </w:pPr>
            <w:r>
              <w:rPr>
                <w:b w:val="0"/>
                <w:sz w:val="22"/>
              </w:rPr>
              <w:t>As above, this will be undertaken as the community wealth building action plan is finalised.</w:t>
            </w:r>
          </w:p>
        </w:tc>
      </w:tr>
      <w:tr w:rsidR="00F9048B" w14:paraId="3E50D167"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655A03B2" w14:textId="77777777" w:rsidR="00F9048B" w:rsidRDefault="00F9048B" w:rsidP="00F577D2">
            <w:pPr>
              <w:ind w:left="102" w:firstLine="0"/>
              <w:rPr>
                <w:b w:val="0"/>
                <w:sz w:val="22"/>
              </w:rPr>
            </w:pPr>
            <w:r>
              <w:rPr>
                <w:b w:val="0"/>
                <w:sz w:val="22"/>
              </w:rPr>
              <w:t>22/10/20</w:t>
            </w:r>
          </w:p>
          <w:p w14:paraId="04D0051C" w14:textId="36AAAF6D" w:rsidR="00F9048B" w:rsidRDefault="00F9048B" w:rsidP="00F577D2">
            <w:pPr>
              <w:ind w:left="102" w:firstLine="0"/>
              <w:rPr>
                <w:b w:val="0"/>
                <w:sz w:val="22"/>
              </w:rPr>
            </w:pPr>
            <w:r>
              <w:rPr>
                <w:b w:val="0"/>
                <w:sz w:val="22"/>
              </w:rPr>
              <w:t>Min 19.8</w:t>
            </w:r>
          </w:p>
        </w:tc>
        <w:tc>
          <w:tcPr>
            <w:tcW w:w="2936" w:type="dxa"/>
            <w:tcBorders>
              <w:top w:val="single" w:sz="4" w:space="0" w:color="000000"/>
              <w:left w:val="single" w:sz="4" w:space="0" w:color="000000"/>
              <w:bottom w:val="single" w:sz="4" w:space="0" w:color="000000"/>
              <w:right w:val="single" w:sz="4" w:space="0" w:color="000000"/>
            </w:tcBorders>
          </w:tcPr>
          <w:p w14:paraId="3B60A32B" w14:textId="44FDDB94" w:rsidR="00F9048B" w:rsidRPr="00F9048B" w:rsidRDefault="00F9048B" w:rsidP="00D85D17">
            <w:pPr>
              <w:spacing w:after="41" w:line="238" w:lineRule="auto"/>
              <w:ind w:left="103" w:firstLine="0"/>
              <w:rPr>
                <w:b w:val="0"/>
                <w:sz w:val="22"/>
              </w:rPr>
            </w:pPr>
            <w:r>
              <w:rPr>
                <w:b w:val="0"/>
                <w:sz w:val="22"/>
              </w:rPr>
              <w:t>I</w:t>
            </w:r>
            <w:r w:rsidRPr="00F9048B">
              <w:rPr>
                <w:b w:val="0"/>
                <w:sz w:val="22"/>
              </w:rPr>
              <w:t>nformation on the Council’s land ownership be provided to a future meeting.</w:t>
            </w:r>
          </w:p>
        </w:tc>
        <w:tc>
          <w:tcPr>
            <w:tcW w:w="2304" w:type="dxa"/>
            <w:tcBorders>
              <w:top w:val="single" w:sz="4" w:space="0" w:color="000000"/>
              <w:left w:val="single" w:sz="4" w:space="0" w:color="000000"/>
              <w:bottom w:val="single" w:sz="4" w:space="0" w:color="000000"/>
              <w:right w:val="single" w:sz="4" w:space="0" w:color="000000"/>
            </w:tcBorders>
          </w:tcPr>
          <w:p w14:paraId="0560719B" w14:textId="18F7649F" w:rsidR="00F9048B" w:rsidRPr="00F9048B" w:rsidRDefault="00F9048B" w:rsidP="00F577D2">
            <w:pPr>
              <w:ind w:left="103" w:firstLine="0"/>
              <w:rPr>
                <w:b w:val="0"/>
                <w:sz w:val="22"/>
              </w:rPr>
            </w:pPr>
            <w:r>
              <w:rPr>
                <w:b w:val="0"/>
                <w:sz w:val="22"/>
              </w:rPr>
              <w:t>Finance, Property and Assets</w:t>
            </w:r>
          </w:p>
        </w:tc>
        <w:tc>
          <w:tcPr>
            <w:tcW w:w="1542" w:type="dxa"/>
            <w:tcBorders>
              <w:top w:val="single" w:sz="4" w:space="0" w:color="000000"/>
              <w:left w:val="single" w:sz="4" w:space="0" w:color="000000"/>
              <w:bottom w:val="single" w:sz="4" w:space="0" w:color="000000"/>
              <w:right w:val="single" w:sz="4" w:space="0" w:color="000000"/>
            </w:tcBorders>
          </w:tcPr>
          <w:p w14:paraId="5FF2F7A3" w14:textId="156F8504" w:rsidR="00F9048B" w:rsidRDefault="00363D35">
            <w:pPr>
              <w:ind w:left="103" w:right="10" w:firstLine="0"/>
              <w:rPr>
                <w:b w:val="0"/>
                <w:sz w:val="22"/>
              </w:rPr>
            </w:pPr>
            <w:r>
              <w:rPr>
                <w:b w:val="0"/>
                <w:sz w:val="22"/>
              </w:rPr>
              <w:t>Mark Lester</w:t>
            </w:r>
          </w:p>
        </w:tc>
        <w:tc>
          <w:tcPr>
            <w:tcW w:w="1431" w:type="dxa"/>
            <w:tcBorders>
              <w:top w:val="single" w:sz="4" w:space="0" w:color="000000"/>
              <w:left w:val="single" w:sz="4" w:space="0" w:color="000000"/>
              <w:bottom w:val="single" w:sz="4" w:space="0" w:color="000000"/>
              <w:right w:val="single" w:sz="4" w:space="0" w:color="000000"/>
            </w:tcBorders>
          </w:tcPr>
          <w:p w14:paraId="07130820" w14:textId="153FAA1A" w:rsidR="00F9048B" w:rsidRDefault="004742F9">
            <w:pPr>
              <w:ind w:left="103" w:firstLine="0"/>
              <w:rPr>
                <w:b w:val="0"/>
                <w:sz w:val="22"/>
              </w:rPr>
            </w:pPr>
            <w:r>
              <w:rPr>
                <w:b w:val="0"/>
                <w:sz w:val="22"/>
              </w:rPr>
              <w:t>No</w:t>
            </w:r>
          </w:p>
        </w:tc>
        <w:tc>
          <w:tcPr>
            <w:tcW w:w="1828" w:type="dxa"/>
            <w:tcBorders>
              <w:top w:val="single" w:sz="4" w:space="0" w:color="000000"/>
              <w:left w:val="single" w:sz="4" w:space="0" w:color="000000"/>
              <w:bottom w:val="single" w:sz="4" w:space="0" w:color="000000"/>
              <w:right w:val="single" w:sz="4" w:space="0" w:color="000000"/>
            </w:tcBorders>
          </w:tcPr>
          <w:p w14:paraId="002B7A49" w14:textId="7AF3E8A4" w:rsidR="00F9048B" w:rsidRDefault="004742F9">
            <w:pPr>
              <w:ind w:left="0" w:firstLine="0"/>
              <w:rPr>
                <w:b w:val="0"/>
                <w:sz w:val="22"/>
              </w:rPr>
            </w:pPr>
            <w:r>
              <w:rPr>
                <w:b w:val="0"/>
                <w:sz w:val="22"/>
              </w:rPr>
              <w:t>N/A</w:t>
            </w:r>
          </w:p>
        </w:tc>
        <w:tc>
          <w:tcPr>
            <w:tcW w:w="1566" w:type="dxa"/>
            <w:tcBorders>
              <w:top w:val="single" w:sz="4" w:space="0" w:color="000000"/>
              <w:left w:val="single" w:sz="4" w:space="0" w:color="000000"/>
              <w:bottom w:val="single" w:sz="4" w:space="0" w:color="000000"/>
              <w:right w:val="single" w:sz="4" w:space="0" w:color="000000"/>
            </w:tcBorders>
          </w:tcPr>
          <w:p w14:paraId="1EFF0103" w14:textId="2EC8D80B" w:rsidR="00F9048B" w:rsidRDefault="004742F9">
            <w:pPr>
              <w:ind w:left="1" w:firstLine="0"/>
              <w:rPr>
                <w:b w:val="0"/>
                <w:sz w:val="22"/>
              </w:rPr>
            </w:pPr>
            <w:r>
              <w:rPr>
                <w:b w:val="0"/>
                <w:sz w:val="22"/>
              </w:rPr>
              <w:t>N/A</w:t>
            </w:r>
          </w:p>
        </w:tc>
        <w:tc>
          <w:tcPr>
            <w:tcW w:w="3312" w:type="dxa"/>
            <w:tcBorders>
              <w:top w:val="single" w:sz="4" w:space="0" w:color="000000"/>
              <w:left w:val="single" w:sz="4" w:space="0" w:color="000000"/>
              <w:bottom w:val="single" w:sz="4" w:space="0" w:color="000000"/>
              <w:right w:val="single" w:sz="4" w:space="0" w:color="000000"/>
            </w:tcBorders>
          </w:tcPr>
          <w:p w14:paraId="37D6964D" w14:textId="6C3FCB26" w:rsidR="00F9048B" w:rsidRDefault="004742F9" w:rsidP="00F577D2">
            <w:pPr>
              <w:spacing w:line="239" w:lineRule="auto"/>
              <w:ind w:left="103" w:right="126" w:firstLine="0"/>
              <w:rPr>
                <w:b w:val="0"/>
                <w:sz w:val="22"/>
              </w:rPr>
            </w:pPr>
            <w:r>
              <w:rPr>
                <w:b w:val="0"/>
                <w:sz w:val="22"/>
              </w:rPr>
              <w:t xml:space="preserve">Further clarification sought on what was requested by the committee. Further update will be provided to a later meeting. </w:t>
            </w:r>
          </w:p>
        </w:tc>
      </w:tr>
      <w:tr w:rsidR="00113F42" w14:paraId="2C06FBAC"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31AE3947" w14:textId="77777777" w:rsidR="00113F42" w:rsidRDefault="00113F42" w:rsidP="00F577D2">
            <w:pPr>
              <w:ind w:left="102" w:firstLine="0"/>
              <w:rPr>
                <w:b w:val="0"/>
                <w:sz w:val="22"/>
              </w:rPr>
            </w:pPr>
            <w:r>
              <w:rPr>
                <w:b w:val="0"/>
                <w:sz w:val="22"/>
              </w:rPr>
              <w:t>12/01/21</w:t>
            </w:r>
          </w:p>
          <w:p w14:paraId="100C023E" w14:textId="5AA6D8B6" w:rsidR="00113F42" w:rsidRDefault="00113F42" w:rsidP="00F577D2">
            <w:pPr>
              <w:ind w:left="102" w:firstLine="0"/>
              <w:rPr>
                <w:b w:val="0"/>
                <w:sz w:val="22"/>
              </w:rPr>
            </w:pPr>
            <w:r>
              <w:rPr>
                <w:b w:val="0"/>
                <w:sz w:val="22"/>
              </w:rPr>
              <w:t>Min 28</w:t>
            </w:r>
          </w:p>
        </w:tc>
        <w:tc>
          <w:tcPr>
            <w:tcW w:w="2936" w:type="dxa"/>
            <w:tcBorders>
              <w:top w:val="single" w:sz="4" w:space="0" w:color="000000"/>
              <w:left w:val="single" w:sz="4" w:space="0" w:color="000000"/>
              <w:bottom w:val="single" w:sz="4" w:space="0" w:color="000000"/>
              <w:right w:val="single" w:sz="4" w:space="0" w:color="000000"/>
            </w:tcBorders>
          </w:tcPr>
          <w:p w14:paraId="37BECB7C" w14:textId="4C1C8804" w:rsidR="00113F42" w:rsidRPr="00F9048B" w:rsidRDefault="00113F42" w:rsidP="00D85D17">
            <w:pPr>
              <w:spacing w:after="41" w:line="238" w:lineRule="auto"/>
              <w:ind w:left="103" w:firstLine="0"/>
              <w:rPr>
                <w:b w:val="0"/>
                <w:sz w:val="22"/>
              </w:rPr>
            </w:pPr>
            <w:r>
              <w:rPr>
                <w:b w:val="0"/>
                <w:sz w:val="22"/>
              </w:rPr>
              <w:t>A Member Briefing be held on the Climate Change Action Plan prior to consideration at Full Council</w:t>
            </w:r>
          </w:p>
        </w:tc>
        <w:tc>
          <w:tcPr>
            <w:tcW w:w="2304" w:type="dxa"/>
            <w:tcBorders>
              <w:top w:val="single" w:sz="4" w:space="0" w:color="000000"/>
              <w:left w:val="single" w:sz="4" w:space="0" w:color="000000"/>
              <w:bottom w:val="single" w:sz="4" w:space="0" w:color="000000"/>
              <w:right w:val="single" w:sz="4" w:space="0" w:color="000000"/>
            </w:tcBorders>
          </w:tcPr>
          <w:p w14:paraId="2D91138D" w14:textId="5F763ABA" w:rsidR="00113F42" w:rsidRDefault="00113F42" w:rsidP="00F577D2">
            <w:pPr>
              <w:ind w:left="103" w:firstLine="0"/>
              <w:rPr>
                <w:b w:val="0"/>
                <w:sz w:val="22"/>
              </w:rPr>
            </w:pPr>
            <w:r>
              <w:rPr>
                <w:b w:val="0"/>
                <w:sz w:val="22"/>
              </w:rPr>
              <w:t>Environment/Chair of Climate Emergency Task Group</w:t>
            </w:r>
          </w:p>
        </w:tc>
        <w:tc>
          <w:tcPr>
            <w:tcW w:w="1542" w:type="dxa"/>
            <w:tcBorders>
              <w:top w:val="single" w:sz="4" w:space="0" w:color="000000"/>
              <w:left w:val="single" w:sz="4" w:space="0" w:color="000000"/>
              <w:bottom w:val="single" w:sz="4" w:space="0" w:color="000000"/>
              <w:right w:val="single" w:sz="4" w:space="0" w:color="000000"/>
            </w:tcBorders>
          </w:tcPr>
          <w:p w14:paraId="31A7CC8F" w14:textId="43381262" w:rsidR="00113F42" w:rsidRDefault="00113F42">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0D5F569B" w14:textId="27043E72" w:rsidR="00113F42" w:rsidRDefault="00202EDC">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1D8A24D2" w14:textId="6954F545" w:rsidR="00113F42" w:rsidRDefault="00202EDC">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7B33BB8" w14:textId="686C9461" w:rsidR="00113F42" w:rsidRDefault="00202EDC">
            <w:pPr>
              <w:ind w:left="1" w:firstLine="0"/>
              <w:rPr>
                <w:b w:val="0"/>
                <w:sz w:val="22"/>
              </w:rPr>
            </w:pPr>
            <w:r>
              <w:rPr>
                <w:b w:val="0"/>
                <w:sz w:val="22"/>
              </w:rPr>
              <w:t xml:space="preserve">No </w:t>
            </w:r>
          </w:p>
        </w:tc>
        <w:tc>
          <w:tcPr>
            <w:tcW w:w="3312" w:type="dxa"/>
            <w:tcBorders>
              <w:top w:val="single" w:sz="4" w:space="0" w:color="000000"/>
              <w:left w:val="single" w:sz="4" w:space="0" w:color="000000"/>
              <w:bottom w:val="single" w:sz="4" w:space="0" w:color="000000"/>
              <w:right w:val="single" w:sz="4" w:space="0" w:color="000000"/>
            </w:tcBorders>
          </w:tcPr>
          <w:p w14:paraId="1206DADD" w14:textId="23467FB7" w:rsidR="00113F42" w:rsidRDefault="00202EDC" w:rsidP="00F577D2">
            <w:pPr>
              <w:spacing w:line="239" w:lineRule="auto"/>
              <w:ind w:left="103" w:right="126" w:firstLine="0"/>
              <w:rPr>
                <w:b w:val="0"/>
                <w:sz w:val="22"/>
              </w:rPr>
            </w:pPr>
            <w:r>
              <w:rPr>
                <w:b w:val="0"/>
                <w:sz w:val="22"/>
              </w:rPr>
              <w:t>A commitment has been made that a member’s learning hour will take place prior to the submission of the Action Plan to Full Council.</w:t>
            </w:r>
          </w:p>
        </w:tc>
      </w:tr>
      <w:tr w:rsidR="00DE79AE" w14:paraId="75BA5F22"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4D0E34FA" w14:textId="77777777" w:rsidR="00DE79AE" w:rsidRDefault="00DE79AE" w:rsidP="00F577D2">
            <w:pPr>
              <w:ind w:left="102" w:firstLine="0"/>
              <w:rPr>
                <w:b w:val="0"/>
                <w:sz w:val="22"/>
              </w:rPr>
            </w:pPr>
            <w:r>
              <w:rPr>
                <w:b w:val="0"/>
                <w:sz w:val="22"/>
              </w:rPr>
              <w:t>08/02/21</w:t>
            </w:r>
          </w:p>
          <w:p w14:paraId="1C2FE89B" w14:textId="737810BB" w:rsidR="00DE79AE" w:rsidRDefault="00DE79AE" w:rsidP="00F577D2">
            <w:pPr>
              <w:ind w:left="102" w:firstLine="0"/>
              <w:rPr>
                <w:b w:val="0"/>
                <w:sz w:val="22"/>
              </w:rPr>
            </w:pPr>
            <w:r>
              <w:rPr>
                <w:b w:val="0"/>
                <w:sz w:val="22"/>
              </w:rPr>
              <w:t>Min 36.2</w:t>
            </w:r>
          </w:p>
        </w:tc>
        <w:tc>
          <w:tcPr>
            <w:tcW w:w="2936" w:type="dxa"/>
            <w:tcBorders>
              <w:top w:val="single" w:sz="4" w:space="0" w:color="000000"/>
              <w:left w:val="single" w:sz="4" w:space="0" w:color="000000"/>
              <w:bottom w:val="single" w:sz="4" w:space="0" w:color="000000"/>
              <w:right w:val="single" w:sz="4" w:space="0" w:color="000000"/>
            </w:tcBorders>
          </w:tcPr>
          <w:p w14:paraId="38126D51" w14:textId="4D00F012" w:rsidR="00DE79AE" w:rsidRPr="002B2F09" w:rsidRDefault="00DE79AE" w:rsidP="002B2F09">
            <w:pPr>
              <w:contextualSpacing/>
              <w:rPr>
                <w:rFonts w:eastAsia="Times New Roman" w:cs="Times New Roman"/>
                <w:b w:val="0"/>
                <w:color w:val="auto"/>
                <w:sz w:val="22"/>
                <w:szCs w:val="24"/>
              </w:rPr>
            </w:pPr>
            <w:r w:rsidRPr="009774A3">
              <w:rPr>
                <w:rFonts w:eastAsia="Times New Roman" w:cs="Times New Roman"/>
                <w:b w:val="0"/>
                <w:color w:val="auto"/>
                <w:sz w:val="22"/>
                <w:szCs w:val="24"/>
              </w:rPr>
              <w:t>The Scrutiny Committee welcomes the commitment to involve Members in developing the transformation strategy</w:t>
            </w:r>
          </w:p>
          <w:p w14:paraId="74FB55B3" w14:textId="40F9EDB5" w:rsidR="00DE79AE" w:rsidRDefault="00DE79AE" w:rsidP="00DE79AE">
            <w:pPr>
              <w:spacing w:after="41" w:line="238" w:lineRule="auto"/>
              <w:ind w:left="103" w:firstLine="0"/>
              <w:rPr>
                <w:b w:val="0"/>
                <w:sz w:val="22"/>
              </w:rPr>
            </w:pPr>
          </w:p>
        </w:tc>
        <w:tc>
          <w:tcPr>
            <w:tcW w:w="2304" w:type="dxa"/>
            <w:tcBorders>
              <w:top w:val="single" w:sz="4" w:space="0" w:color="000000"/>
              <w:left w:val="single" w:sz="4" w:space="0" w:color="000000"/>
              <w:bottom w:val="single" w:sz="4" w:space="0" w:color="000000"/>
              <w:right w:val="single" w:sz="4" w:space="0" w:color="000000"/>
            </w:tcBorders>
          </w:tcPr>
          <w:p w14:paraId="6913BA99" w14:textId="064E4E45" w:rsidR="00DE79AE" w:rsidRDefault="009774A3" w:rsidP="00F577D2">
            <w:pPr>
              <w:ind w:left="103" w:firstLine="0"/>
              <w:rPr>
                <w:b w:val="0"/>
                <w:sz w:val="22"/>
              </w:rPr>
            </w:pPr>
            <w:r>
              <w:rPr>
                <w:b w:val="0"/>
                <w:sz w:val="22"/>
              </w:rPr>
              <w:t>Leader of the Council</w:t>
            </w:r>
          </w:p>
        </w:tc>
        <w:tc>
          <w:tcPr>
            <w:tcW w:w="1542" w:type="dxa"/>
            <w:tcBorders>
              <w:top w:val="single" w:sz="4" w:space="0" w:color="000000"/>
              <w:left w:val="single" w:sz="4" w:space="0" w:color="000000"/>
              <w:bottom w:val="single" w:sz="4" w:space="0" w:color="000000"/>
              <w:right w:val="single" w:sz="4" w:space="0" w:color="000000"/>
            </w:tcBorders>
          </w:tcPr>
          <w:p w14:paraId="34EA621D" w14:textId="0663E7F1" w:rsidR="00DE79AE" w:rsidRDefault="009774A3">
            <w:pPr>
              <w:ind w:left="103" w:right="10" w:firstLine="0"/>
              <w:rPr>
                <w:b w:val="0"/>
                <w:sz w:val="22"/>
              </w:rPr>
            </w:pPr>
            <w:r>
              <w:rPr>
                <w:b w:val="0"/>
                <w:sz w:val="22"/>
              </w:rPr>
              <w:t>Gary Hall</w:t>
            </w:r>
            <w:r w:rsidR="00616059">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1EC2C6E8" w14:textId="735348CA" w:rsidR="00DE79AE" w:rsidRDefault="000B0CCE">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315579FD" w14:textId="30C621F0" w:rsidR="00DE79AE" w:rsidRDefault="000B0CCE">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3735B23B" w14:textId="6A83624F" w:rsidR="00DE79AE" w:rsidRDefault="000B0CCE">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22035AAD" w14:textId="443F519B" w:rsidR="00DE79AE" w:rsidRDefault="000B0CCE" w:rsidP="00F577D2">
            <w:pPr>
              <w:spacing w:line="239" w:lineRule="auto"/>
              <w:ind w:left="103" w:right="126" w:firstLine="0"/>
              <w:rPr>
                <w:b w:val="0"/>
                <w:sz w:val="22"/>
              </w:rPr>
            </w:pPr>
            <w:r>
              <w:rPr>
                <w:b w:val="0"/>
                <w:sz w:val="22"/>
              </w:rPr>
              <w:t>Work is currently being undertaken on the transformation strategy. This will include engagement with Members.</w:t>
            </w:r>
          </w:p>
        </w:tc>
      </w:tr>
      <w:tr w:rsidR="009774A3" w14:paraId="0BF8AD1B"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61EA42EB" w14:textId="77777777" w:rsidR="009774A3" w:rsidRDefault="009774A3" w:rsidP="00F577D2">
            <w:pPr>
              <w:ind w:left="102" w:firstLine="0"/>
              <w:rPr>
                <w:b w:val="0"/>
                <w:sz w:val="22"/>
              </w:rPr>
            </w:pPr>
            <w:r>
              <w:rPr>
                <w:b w:val="0"/>
                <w:sz w:val="22"/>
              </w:rPr>
              <w:t>08/02/21</w:t>
            </w:r>
          </w:p>
          <w:p w14:paraId="5C1AE365" w14:textId="64968536" w:rsidR="009774A3" w:rsidRDefault="009774A3" w:rsidP="00F577D2">
            <w:pPr>
              <w:ind w:left="102" w:firstLine="0"/>
              <w:rPr>
                <w:b w:val="0"/>
                <w:sz w:val="22"/>
              </w:rPr>
            </w:pPr>
            <w:r>
              <w:rPr>
                <w:b w:val="0"/>
                <w:sz w:val="22"/>
              </w:rPr>
              <w:t>Min 36.3</w:t>
            </w:r>
          </w:p>
        </w:tc>
        <w:tc>
          <w:tcPr>
            <w:tcW w:w="2936" w:type="dxa"/>
            <w:tcBorders>
              <w:top w:val="single" w:sz="4" w:space="0" w:color="000000"/>
              <w:left w:val="single" w:sz="4" w:space="0" w:color="000000"/>
              <w:bottom w:val="single" w:sz="4" w:space="0" w:color="000000"/>
              <w:right w:val="single" w:sz="4" w:space="0" w:color="000000"/>
            </w:tcBorders>
          </w:tcPr>
          <w:p w14:paraId="0E9273FC" w14:textId="37290BA0" w:rsidR="009774A3" w:rsidRPr="009774A3" w:rsidRDefault="009774A3" w:rsidP="00DE79AE">
            <w:pPr>
              <w:contextualSpacing/>
              <w:rPr>
                <w:rFonts w:eastAsia="Times New Roman" w:cs="Times New Roman"/>
                <w:b w:val="0"/>
                <w:color w:val="auto"/>
                <w:sz w:val="22"/>
                <w:szCs w:val="24"/>
              </w:rPr>
            </w:pPr>
            <w:r>
              <w:rPr>
                <w:b w:val="0"/>
                <w:sz w:val="22"/>
              </w:rPr>
              <w:t xml:space="preserve">The Scrutiny Committee </w:t>
            </w:r>
            <w:r w:rsidRPr="009774A3">
              <w:rPr>
                <w:b w:val="0"/>
                <w:sz w:val="22"/>
              </w:rPr>
              <w:t>invites the Cabinet Member to provide an update on leisure centre management at regular intervals</w:t>
            </w:r>
          </w:p>
        </w:tc>
        <w:tc>
          <w:tcPr>
            <w:tcW w:w="2304" w:type="dxa"/>
            <w:tcBorders>
              <w:top w:val="single" w:sz="4" w:space="0" w:color="000000"/>
              <w:left w:val="single" w:sz="4" w:space="0" w:color="000000"/>
              <w:bottom w:val="single" w:sz="4" w:space="0" w:color="000000"/>
              <w:right w:val="single" w:sz="4" w:space="0" w:color="000000"/>
            </w:tcBorders>
          </w:tcPr>
          <w:p w14:paraId="2378394E" w14:textId="1E0C3AC7" w:rsidR="009774A3" w:rsidRDefault="009774A3" w:rsidP="00F577D2">
            <w:pPr>
              <w:ind w:left="103" w:firstLine="0"/>
              <w:rPr>
                <w:b w:val="0"/>
                <w:sz w:val="22"/>
              </w:rPr>
            </w:pPr>
            <w:r>
              <w:rPr>
                <w:b w:val="0"/>
                <w:sz w:val="22"/>
              </w:rPr>
              <w:t>Health and Wellbeing</w:t>
            </w:r>
          </w:p>
        </w:tc>
        <w:tc>
          <w:tcPr>
            <w:tcW w:w="1542" w:type="dxa"/>
            <w:tcBorders>
              <w:top w:val="single" w:sz="4" w:space="0" w:color="000000"/>
              <w:left w:val="single" w:sz="4" w:space="0" w:color="000000"/>
              <w:bottom w:val="single" w:sz="4" w:space="0" w:color="000000"/>
              <w:right w:val="single" w:sz="4" w:space="0" w:color="000000"/>
            </w:tcBorders>
          </w:tcPr>
          <w:p w14:paraId="563B25FF" w14:textId="6372817D" w:rsidR="009774A3" w:rsidRDefault="00C774EE">
            <w:pPr>
              <w:ind w:left="103" w:right="10" w:firstLine="0"/>
              <w:rPr>
                <w:b w:val="0"/>
                <w:sz w:val="22"/>
              </w:rPr>
            </w:pPr>
            <w:r>
              <w:rPr>
                <w:b w:val="0"/>
                <w:sz w:val="22"/>
              </w:rPr>
              <w:t>Mark Lester</w:t>
            </w:r>
            <w:r w:rsidR="006B372C">
              <w:rPr>
                <w:b w:val="0"/>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362D9E79" w14:textId="3D9A98C5" w:rsidR="009774A3" w:rsidRDefault="006B372C">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0F2564F2" w14:textId="1DA6E449" w:rsidR="009774A3" w:rsidRDefault="006B372C">
            <w:pPr>
              <w:ind w:left="0" w:firstLine="0"/>
              <w:rPr>
                <w:b w:val="0"/>
                <w:sz w:val="22"/>
              </w:rPr>
            </w:pPr>
            <w:r>
              <w:rPr>
                <w:b w:val="0"/>
                <w:sz w:val="22"/>
              </w:rPr>
              <w:t>In progress</w:t>
            </w:r>
          </w:p>
        </w:tc>
        <w:tc>
          <w:tcPr>
            <w:tcW w:w="1566" w:type="dxa"/>
            <w:tcBorders>
              <w:top w:val="single" w:sz="4" w:space="0" w:color="000000"/>
              <w:left w:val="single" w:sz="4" w:space="0" w:color="000000"/>
              <w:bottom w:val="single" w:sz="4" w:space="0" w:color="000000"/>
              <w:right w:val="single" w:sz="4" w:space="0" w:color="000000"/>
            </w:tcBorders>
          </w:tcPr>
          <w:p w14:paraId="289E5B5A" w14:textId="0FF65C33" w:rsidR="009774A3" w:rsidRDefault="006B372C">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5E235174" w14:textId="59727527" w:rsidR="009774A3" w:rsidRDefault="006B372C" w:rsidP="00F577D2">
            <w:pPr>
              <w:spacing w:line="239" w:lineRule="auto"/>
              <w:ind w:left="103" w:right="126" w:firstLine="0"/>
              <w:rPr>
                <w:b w:val="0"/>
                <w:sz w:val="22"/>
              </w:rPr>
            </w:pPr>
            <w:r>
              <w:rPr>
                <w:b w:val="0"/>
                <w:sz w:val="22"/>
              </w:rPr>
              <w:t xml:space="preserve">Work is well underway in transferring management of Leisure Centres from SERCO management to Council management. There are upwards of 50 workstreams been worked on simultaneously to ensure that the service is able to transfer on April </w:t>
            </w:r>
            <w:proofErr w:type="gramStart"/>
            <w:r>
              <w:rPr>
                <w:b w:val="0"/>
                <w:sz w:val="22"/>
              </w:rPr>
              <w:t>1</w:t>
            </w:r>
            <w:proofErr w:type="gramEnd"/>
            <w:r>
              <w:rPr>
                <w:b w:val="0"/>
                <w:sz w:val="22"/>
              </w:rPr>
              <w:t xml:space="preserve"> 2021 with the partial opening of the Leisure Centres to take place on April 12. Work is also underway looking at a plan to set up am internal </w:t>
            </w:r>
            <w:r>
              <w:rPr>
                <w:b w:val="0"/>
                <w:sz w:val="22"/>
              </w:rPr>
              <w:lastRenderedPageBreak/>
              <w:t>controlled company  to run the Leisure Centres in the long-term</w:t>
            </w:r>
          </w:p>
        </w:tc>
      </w:tr>
      <w:tr w:rsidR="009774A3" w14:paraId="14F7FA95"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31A99D5C" w14:textId="77777777" w:rsidR="009774A3" w:rsidRDefault="009774A3" w:rsidP="00F577D2">
            <w:pPr>
              <w:ind w:left="102" w:firstLine="0"/>
              <w:rPr>
                <w:b w:val="0"/>
                <w:sz w:val="22"/>
              </w:rPr>
            </w:pPr>
            <w:r>
              <w:rPr>
                <w:b w:val="0"/>
                <w:sz w:val="22"/>
              </w:rPr>
              <w:lastRenderedPageBreak/>
              <w:t>08/02/21</w:t>
            </w:r>
          </w:p>
          <w:p w14:paraId="26FA8527" w14:textId="2B4455C0" w:rsidR="009774A3" w:rsidRDefault="009774A3" w:rsidP="00F577D2">
            <w:pPr>
              <w:ind w:left="102" w:firstLine="0"/>
              <w:rPr>
                <w:b w:val="0"/>
                <w:sz w:val="22"/>
              </w:rPr>
            </w:pPr>
            <w:r>
              <w:rPr>
                <w:b w:val="0"/>
                <w:sz w:val="22"/>
              </w:rPr>
              <w:t>Min 37.3</w:t>
            </w:r>
          </w:p>
        </w:tc>
        <w:tc>
          <w:tcPr>
            <w:tcW w:w="2936" w:type="dxa"/>
            <w:tcBorders>
              <w:top w:val="single" w:sz="4" w:space="0" w:color="000000"/>
              <w:left w:val="single" w:sz="4" w:space="0" w:color="000000"/>
              <w:bottom w:val="single" w:sz="4" w:space="0" w:color="000000"/>
              <w:right w:val="single" w:sz="4" w:space="0" w:color="000000"/>
            </w:tcBorders>
          </w:tcPr>
          <w:p w14:paraId="73D2EB1A" w14:textId="11C2C8E8" w:rsidR="009774A3" w:rsidRPr="009774A3" w:rsidRDefault="009774A3" w:rsidP="00DE79AE">
            <w:pPr>
              <w:contextualSpacing/>
              <w:rPr>
                <w:b w:val="0"/>
                <w:sz w:val="22"/>
              </w:rPr>
            </w:pPr>
            <w:r>
              <w:rPr>
                <w:b w:val="0"/>
                <w:sz w:val="22"/>
              </w:rPr>
              <w:t xml:space="preserve">The Scrutiny Committee </w:t>
            </w:r>
            <w:r w:rsidRPr="009774A3">
              <w:rPr>
                <w:b w:val="0"/>
                <w:sz w:val="22"/>
              </w:rPr>
              <w:t>undertakes a site visit to Worden Hall at an appropriate time when COVID-19 restrictions are lifted</w:t>
            </w:r>
          </w:p>
        </w:tc>
        <w:tc>
          <w:tcPr>
            <w:tcW w:w="2304" w:type="dxa"/>
            <w:tcBorders>
              <w:top w:val="single" w:sz="4" w:space="0" w:color="000000"/>
              <w:left w:val="single" w:sz="4" w:space="0" w:color="000000"/>
              <w:bottom w:val="single" w:sz="4" w:space="0" w:color="000000"/>
              <w:right w:val="single" w:sz="4" w:space="0" w:color="000000"/>
            </w:tcBorders>
          </w:tcPr>
          <w:p w14:paraId="7D923EA6" w14:textId="5F69AD17" w:rsidR="009774A3" w:rsidRDefault="009774A3" w:rsidP="00F577D2">
            <w:pPr>
              <w:ind w:left="103" w:firstLine="0"/>
              <w:rPr>
                <w:b w:val="0"/>
                <w:sz w:val="22"/>
              </w:rPr>
            </w:pPr>
            <w:r>
              <w:rPr>
                <w:b w:val="0"/>
                <w:sz w:val="22"/>
              </w:rPr>
              <w:t>Finance, Property and Assets</w:t>
            </w:r>
          </w:p>
        </w:tc>
        <w:tc>
          <w:tcPr>
            <w:tcW w:w="1542" w:type="dxa"/>
            <w:tcBorders>
              <w:top w:val="single" w:sz="4" w:space="0" w:color="000000"/>
              <w:left w:val="single" w:sz="4" w:space="0" w:color="000000"/>
              <w:bottom w:val="single" w:sz="4" w:space="0" w:color="000000"/>
              <w:right w:val="single" w:sz="4" w:space="0" w:color="000000"/>
            </w:tcBorders>
          </w:tcPr>
          <w:p w14:paraId="6E7A7065" w14:textId="40C4160D" w:rsidR="009774A3" w:rsidRDefault="00363D35">
            <w:pPr>
              <w:ind w:left="103" w:right="10" w:firstLine="0"/>
              <w:rPr>
                <w:b w:val="0"/>
                <w:sz w:val="22"/>
              </w:rPr>
            </w:pPr>
            <w:r>
              <w:rPr>
                <w:b w:val="0"/>
                <w:sz w:val="22"/>
              </w:rPr>
              <w:t>Mark Lester</w:t>
            </w:r>
          </w:p>
        </w:tc>
        <w:tc>
          <w:tcPr>
            <w:tcW w:w="1431" w:type="dxa"/>
            <w:tcBorders>
              <w:top w:val="single" w:sz="4" w:space="0" w:color="000000"/>
              <w:left w:val="single" w:sz="4" w:space="0" w:color="000000"/>
              <w:bottom w:val="single" w:sz="4" w:space="0" w:color="000000"/>
              <w:right w:val="single" w:sz="4" w:space="0" w:color="000000"/>
            </w:tcBorders>
          </w:tcPr>
          <w:p w14:paraId="6A36C9E6" w14:textId="6C448B71" w:rsidR="009774A3" w:rsidRDefault="00363D35">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52EC7C75" w14:textId="349C0AEC" w:rsidR="009774A3" w:rsidRDefault="00363D35">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56F70AA" w14:textId="1763FFDE" w:rsidR="009774A3" w:rsidRDefault="00363D35">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2F4213A2" w14:textId="791C3932" w:rsidR="009774A3" w:rsidRDefault="00363D35" w:rsidP="00F577D2">
            <w:pPr>
              <w:spacing w:line="239" w:lineRule="auto"/>
              <w:ind w:left="103" w:right="126" w:firstLine="0"/>
              <w:rPr>
                <w:b w:val="0"/>
                <w:sz w:val="22"/>
              </w:rPr>
            </w:pPr>
            <w:r>
              <w:rPr>
                <w:b w:val="0"/>
                <w:sz w:val="22"/>
              </w:rPr>
              <w:t>This can be arranged once COVID measures are relaxed sufficiently.</w:t>
            </w:r>
          </w:p>
        </w:tc>
      </w:tr>
    </w:tbl>
    <w:p w14:paraId="7D6CC67A" w14:textId="77777777" w:rsidR="00F577D2" w:rsidRPr="004728FB" w:rsidRDefault="00F577D2" w:rsidP="00F577D2">
      <w:pPr>
        <w:ind w:left="0" w:firstLine="0"/>
      </w:pPr>
    </w:p>
    <w:sectPr w:rsidR="00F577D2" w:rsidRPr="004728FB" w:rsidSect="002B2F09">
      <w:headerReference w:type="even" r:id="rId7"/>
      <w:headerReference w:type="default" r:id="rId8"/>
      <w:headerReference w:type="first" r:id="rId9"/>
      <w:pgSz w:w="16841" w:h="11911" w:orient="landscape"/>
      <w:pgMar w:top="993" w:right="8834" w:bottom="322" w:left="341" w:header="101"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C688" w14:textId="77777777" w:rsidR="00F577D2" w:rsidRDefault="00F577D2">
      <w:pPr>
        <w:spacing w:line="240" w:lineRule="auto"/>
      </w:pPr>
      <w:r>
        <w:separator/>
      </w:r>
    </w:p>
  </w:endnote>
  <w:endnote w:type="continuationSeparator" w:id="0">
    <w:p w14:paraId="7D6CC68A" w14:textId="77777777" w:rsidR="00F577D2" w:rsidRDefault="00F577D2">
      <w:pPr>
        <w:spacing w:line="240" w:lineRule="auto"/>
      </w:pPr>
      <w:r>
        <w:continuationSeparator/>
      </w:r>
    </w:p>
  </w:endnote>
  <w:endnote w:type="continuationNotice" w:id="1">
    <w:p w14:paraId="7BF04001" w14:textId="77777777" w:rsidR="007A0157" w:rsidRDefault="007A0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C684" w14:textId="77777777" w:rsidR="00F577D2" w:rsidRDefault="00F577D2">
      <w:pPr>
        <w:spacing w:line="240" w:lineRule="auto"/>
      </w:pPr>
      <w:r>
        <w:separator/>
      </w:r>
    </w:p>
  </w:footnote>
  <w:footnote w:type="continuationSeparator" w:id="0">
    <w:p w14:paraId="7D6CC686" w14:textId="77777777" w:rsidR="00F577D2" w:rsidRDefault="00F577D2">
      <w:pPr>
        <w:spacing w:line="240" w:lineRule="auto"/>
      </w:pPr>
      <w:r>
        <w:continuationSeparator/>
      </w:r>
    </w:p>
  </w:footnote>
  <w:footnote w:type="continuationNotice" w:id="1">
    <w:p w14:paraId="3C4EEB54" w14:textId="77777777" w:rsidR="007A0157" w:rsidRDefault="007A01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B" w14:textId="77777777" w:rsidR="00F577D2" w:rsidRDefault="00F577D2">
    <w:pPr>
      <w:spacing w:after="396"/>
      <w:ind w:left="0" w:firstLine="0"/>
    </w:pPr>
    <w:r>
      <w:rPr>
        <w:b w:val="0"/>
        <w:sz w:val="20"/>
      </w:rPr>
      <w:t xml:space="preserve"> </w:t>
    </w:r>
  </w:p>
  <w:p w14:paraId="7D6CC67C" w14:textId="77777777" w:rsidR="00F577D2" w:rsidRDefault="00F577D2">
    <w:pPr>
      <w:ind w:left="106" w:firstLine="0"/>
    </w:pPr>
    <w:r>
      <w:t xml:space="preserve">Scrutiny Committee </w:t>
    </w:r>
  </w:p>
  <w:p w14:paraId="7D6CC67D"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7D6CC684" wp14:editId="7D6CC685">
              <wp:simplePos x="0" y="0"/>
              <wp:positionH relativeFrom="page">
                <wp:posOffset>9429750</wp:posOffset>
              </wp:positionH>
              <wp:positionV relativeFrom="page">
                <wp:posOffset>171450</wp:posOffset>
              </wp:positionV>
              <wp:extent cx="905904" cy="660400"/>
              <wp:effectExtent l="0" t="0" r="0" b="0"/>
              <wp:wrapNone/>
              <wp:docPr id="12761" name="Group 12761"/>
              <wp:cNvGraphicFramePr/>
              <a:graphic xmlns:a="http://schemas.openxmlformats.org/drawingml/2006/main">
                <a:graphicData uri="http://schemas.microsoft.com/office/word/2010/wordprocessingGroup">
                  <wpg:wgp>
                    <wpg:cNvGrpSpPr/>
                    <wpg:grpSpPr>
                      <a:xfrm>
                        <a:off x="0" y="0"/>
                        <a:ext cx="905904" cy="660400"/>
                        <a:chOff x="0" y="0"/>
                        <a:chExt cx="905904" cy="660400"/>
                      </a:xfrm>
                    </wpg:grpSpPr>
                    <pic:pic xmlns:pic="http://schemas.openxmlformats.org/drawingml/2006/picture">
                      <pic:nvPicPr>
                        <pic:cNvPr id="12762" name="Picture 12762"/>
                        <pic:cNvPicPr/>
                      </pic:nvPicPr>
                      <pic:blipFill>
                        <a:blip r:embed="rId1"/>
                        <a:stretch>
                          <a:fillRect/>
                        </a:stretch>
                      </pic:blipFill>
                      <pic:spPr>
                        <a:xfrm>
                          <a:off x="0" y="0"/>
                          <a:ext cx="905904" cy="660400"/>
                        </a:xfrm>
                        <a:prstGeom prst="rect">
                          <a:avLst/>
                        </a:prstGeom>
                      </pic:spPr>
                    </pic:pic>
                  </wpg:wgp>
                </a:graphicData>
              </a:graphic>
            </wp:anchor>
          </w:drawing>
        </mc:Choice>
        <mc:Fallback xmlns:w16="http://schemas.microsoft.com/office/word/2018/wordml" xmlns:w16cex="http://schemas.microsoft.com/office/word/2018/wordml/cex">
          <w:pict>
            <v:group id="Group 12761" o:spid="_x0000_s2049" style="width:71.35pt;height:52pt;margin-top:13.5pt;margin-left:742.5pt;mso-position-horizontal-relative:page;mso-position-vertical-relative:page;position:absolute;z-index:-251657216" coordsize="9059,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2" o:spid="_x0000_s2050" type="#_x0000_t75" style="width:9059;height:6604;mso-wrap-style:square;position:absolute;visibility:visible">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E" w14:textId="70B73EB6" w:rsidR="00F577D2" w:rsidRDefault="002B2F09">
    <w:pPr>
      <w:spacing w:after="396"/>
      <w:ind w:left="0" w:firstLine="0"/>
    </w:pPr>
    <w:r>
      <w:rPr>
        <w:noProof/>
      </w:rPr>
      <w:drawing>
        <wp:anchor distT="0" distB="0" distL="114300" distR="114300" simplePos="0" relativeHeight="251664384" behindDoc="0" locked="0" layoutInCell="1" allowOverlap="1" wp14:anchorId="2F6843EA" wp14:editId="512A6509">
          <wp:simplePos x="0" y="0"/>
          <wp:positionH relativeFrom="column">
            <wp:posOffset>8813165</wp:posOffset>
          </wp:positionH>
          <wp:positionV relativeFrom="paragraph">
            <wp:posOffset>164465</wp:posOffset>
          </wp:positionV>
          <wp:extent cx="1352550" cy="6045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604520"/>
                  </a:xfrm>
                  <a:prstGeom prst="rect">
                    <a:avLst/>
                  </a:prstGeom>
                </pic:spPr>
              </pic:pic>
            </a:graphicData>
          </a:graphic>
          <wp14:sizeRelH relativeFrom="margin">
            <wp14:pctWidth>0</wp14:pctWidth>
          </wp14:sizeRelH>
          <wp14:sizeRelV relativeFrom="margin">
            <wp14:pctHeight>0</wp14:pctHeight>
          </wp14:sizeRelV>
        </wp:anchor>
      </w:drawing>
    </w:r>
    <w:r w:rsidR="00F577D2">
      <w:rPr>
        <w:b w:val="0"/>
        <w:sz w:val="20"/>
      </w:rPr>
      <w:t xml:space="preserve"> </w:t>
    </w:r>
  </w:p>
  <w:p w14:paraId="7D6CC67F" w14:textId="0F7AAFCF" w:rsidR="00F577D2" w:rsidRDefault="00F577D2" w:rsidP="002B2F09">
    <w:pPr>
      <w:ind w:left="106" w:firstLine="0"/>
    </w:pPr>
    <w:r>
      <w:t xml:space="preserve">Scrutiny Committee </w:t>
    </w:r>
    <w:r>
      <w:tab/>
    </w:r>
  </w:p>
  <w:p w14:paraId="7D6CC680"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7D6CC688" wp14:editId="7D6CC689">
              <wp:simplePos x="0" y="0"/>
              <wp:positionH relativeFrom="page">
                <wp:posOffset>0</wp:posOffset>
              </wp:positionH>
              <wp:positionV relativeFrom="page">
                <wp:posOffset>0</wp:posOffset>
              </wp:positionV>
              <wp:extent cx="1" cy="1"/>
              <wp:effectExtent l="0" t="0" r="0" b="0"/>
              <wp:wrapNone/>
              <wp:docPr id="12750" name="Group 127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ex="http://schemas.microsoft.com/office/word/2018/wordml/cex"/>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81" w14:textId="77777777" w:rsidR="00F577D2" w:rsidRDefault="00F577D2">
    <w:pPr>
      <w:spacing w:after="396"/>
      <w:ind w:left="0" w:firstLine="0"/>
    </w:pPr>
    <w:r>
      <w:rPr>
        <w:b w:val="0"/>
        <w:sz w:val="20"/>
      </w:rPr>
      <w:t xml:space="preserve"> </w:t>
    </w:r>
  </w:p>
  <w:p w14:paraId="7D6CC682" w14:textId="77777777" w:rsidR="00F577D2" w:rsidRDefault="00F577D2">
    <w:pPr>
      <w:ind w:left="106" w:firstLine="0"/>
    </w:pPr>
    <w:r>
      <w:rPr>
        <w:noProof/>
      </w:rPr>
      <w:drawing>
        <wp:anchor distT="0" distB="0" distL="114300" distR="114300" simplePos="0" relativeHeight="251662336" behindDoc="0" locked="0" layoutInCell="1" allowOverlap="0" wp14:anchorId="7D6CC68A" wp14:editId="7D6CC68B">
          <wp:simplePos x="0" y="0"/>
          <wp:positionH relativeFrom="page">
            <wp:posOffset>9429750</wp:posOffset>
          </wp:positionH>
          <wp:positionV relativeFrom="page">
            <wp:posOffset>171450</wp:posOffset>
          </wp:positionV>
          <wp:extent cx="905904"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33531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3"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7D6CC68C" wp14:editId="7D6CC68D">
              <wp:simplePos x="0" y="0"/>
              <wp:positionH relativeFrom="page">
                <wp:posOffset>0</wp:posOffset>
              </wp:positionH>
              <wp:positionV relativeFrom="page">
                <wp:posOffset>0</wp:posOffset>
              </wp:positionV>
              <wp:extent cx="1" cy="1"/>
              <wp:effectExtent l="0" t="0" r="0" b="0"/>
              <wp:wrapNone/>
              <wp:docPr id="12736" name="Group 1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ex="http://schemas.microsoft.com/office/word/2018/wordml/cex"/>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98"/>
    <w:multiLevelType w:val="hybridMultilevel"/>
    <w:tmpl w:val="C1B6DB42"/>
    <w:lvl w:ilvl="0" w:tplc="5A889F8E">
      <w:start w:val="1"/>
      <w:numFmt w:val="decimal"/>
      <w:lvlText w:val="%1."/>
      <w:lvlJc w:val="left"/>
      <w:pPr>
        <w:ind w:left="720" w:hanging="360"/>
      </w:pPr>
    </w:lvl>
    <w:lvl w:ilvl="1" w:tplc="8B62A39C">
      <w:start w:val="1"/>
      <w:numFmt w:val="lowerLetter"/>
      <w:lvlText w:val="%2."/>
      <w:lvlJc w:val="left"/>
      <w:pPr>
        <w:ind w:left="1440" w:hanging="360"/>
      </w:pPr>
    </w:lvl>
    <w:lvl w:ilvl="2" w:tplc="4718E058">
      <w:start w:val="1"/>
      <w:numFmt w:val="lowerRoman"/>
      <w:lvlText w:val="%3."/>
      <w:lvlJc w:val="right"/>
      <w:pPr>
        <w:ind w:left="2160" w:hanging="180"/>
      </w:pPr>
    </w:lvl>
    <w:lvl w:ilvl="3" w:tplc="33025E68">
      <w:start w:val="1"/>
      <w:numFmt w:val="decimal"/>
      <w:lvlText w:val="%4."/>
      <w:lvlJc w:val="left"/>
      <w:pPr>
        <w:ind w:left="2880" w:hanging="360"/>
      </w:pPr>
    </w:lvl>
    <w:lvl w:ilvl="4" w:tplc="1C9E5E38">
      <w:start w:val="1"/>
      <w:numFmt w:val="lowerLetter"/>
      <w:lvlText w:val="%5."/>
      <w:lvlJc w:val="left"/>
      <w:pPr>
        <w:ind w:left="3600" w:hanging="360"/>
      </w:pPr>
    </w:lvl>
    <w:lvl w:ilvl="5" w:tplc="22129242">
      <w:start w:val="1"/>
      <w:numFmt w:val="lowerRoman"/>
      <w:lvlText w:val="%6."/>
      <w:lvlJc w:val="right"/>
      <w:pPr>
        <w:ind w:left="4320" w:hanging="180"/>
      </w:pPr>
    </w:lvl>
    <w:lvl w:ilvl="6" w:tplc="7D045E70">
      <w:start w:val="1"/>
      <w:numFmt w:val="decimal"/>
      <w:lvlText w:val="%7."/>
      <w:lvlJc w:val="left"/>
      <w:pPr>
        <w:ind w:left="5040" w:hanging="360"/>
      </w:pPr>
    </w:lvl>
    <w:lvl w:ilvl="7" w:tplc="7D64C332">
      <w:start w:val="1"/>
      <w:numFmt w:val="lowerLetter"/>
      <w:lvlText w:val="%8."/>
      <w:lvlJc w:val="left"/>
      <w:pPr>
        <w:ind w:left="5760" w:hanging="360"/>
      </w:pPr>
    </w:lvl>
    <w:lvl w:ilvl="8" w:tplc="DE24AF0E">
      <w:start w:val="1"/>
      <w:numFmt w:val="lowerRoman"/>
      <w:lvlText w:val="%9."/>
      <w:lvlJc w:val="right"/>
      <w:pPr>
        <w:ind w:left="6480" w:hanging="180"/>
      </w:pPr>
    </w:lvl>
  </w:abstractNum>
  <w:abstractNum w:abstractNumId="1" w15:restartNumberingAfterBreak="0">
    <w:nsid w:val="6F683AED"/>
    <w:multiLevelType w:val="hybridMultilevel"/>
    <w:tmpl w:val="D326FCBA"/>
    <w:lvl w:ilvl="0" w:tplc="1852680A">
      <w:start w:val="1"/>
      <w:numFmt w:val="decimal"/>
      <w:lvlText w:val="%1."/>
      <w:lvlJc w:val="left"/>
      <w:pPr>
        <w:ind w:left="720" w:hanging="360"/>
      </w:pPr>
      <w:rPr>
        <w:rFonts w:ascii="Arial"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4E"/>
    <w:rsid w:val="0005722D"/>
    <w:rsid w:val="000826C8"/>
    <w:rsid w:val="000B0CCE"/>
    <w:rsid w:val="000B5270"/>
    <w:rsid w:val="00106851"/>
    <w:rsid w:val="00113F42"/>
    <w:rsid w:val="00116497"/>
    <w:rsid w:val="0018446D"/>
    <w:rsid w:val="0018734E"/>
    <w:rsid w:val="001A00F9"/>
    <w:rsid w:val="00202EDC"/>
    <w:rsid w:val="002B2F09"/>
    <w:rsid w:val="002B7E96"/>
    <w:rsid w:val="002F6EE8"/>
    <w:rsid w:val="003324D4"/>
    <w:rsid w:val="00363D35"/>
    <w:rsid w:val="00367B60"/>
    <w:rsid w:val="004742F9"/>
    <w:rsid w:val="00492677"/>
    <w:rsid w:val="004E4FF8"/>
    <w:rsid w:val="004F3C37"/>
    <w:rsid w:val="00616059"/>
    <w:rsid w:val="00677883"/>
    <w:rsid w:val="006B372C"/>
    <w:rsid w:val="0076580B"/>
    <w:rsid w:val="00774A11"/>
    <w:rsid w:val="007A0157"/>
    <w:rsid w:val="007A127D"/>
    <w:rsid w:val="007A2FF3"/>
    <w:rsid w:val="007C387F"/>
    <w:rsid w:val="007D53C8"/>
    <w:rsid w:val="00833731"/>
    <w:rsid w:val="008F376E"/>
    <w:rsid w:val="009774A3"/>
    <w:rsid w:val="009D1B00"/>
    <w:rsid w:val="00A14D43"/>
    <w:rsid w:val="00A92E8D"/>
    <w:rsid w:val="00AF5388"/>
    <w:rsid w:val="00B44151"/>
    <w:rsid w:val="00B906FA"/>
    <w:rsid w:val="00C12664"/>
    <w:rsid w:val="00C300E0"/>
    <w:rsid w:val="00C774EE"/>
    <w:rsid w:val="00C9330D"/>
    <w:rsid w:val="00D85D17"/>
    <w:rsid w:val="00DE79AE"/>
    <w:rsid w:val="00DF0465"/>
    <w:rsid w:val="00E4781C"/>
    <w:rsid w:val="00F577D2"/>
    <w:rsid w:val="00F9048B"/>
    <w:rsid w:val="00F971A2"/>
    <w:rsid w:val="00FE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CC5BB"/>
  <w15:docId w15:val="{625D4514-6EC6-4A93-B2CB-ACEDEDE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6"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28FB"/>
    <w:pPr>
      <w:spacing w:line="240" w:lineRule="auto"/>
      <w:ind w:left="720" w:firstLine="0"/>
      <w:contextualSpacing/>
    </w:pPr>
    <w:rPr>
      <w:rFonts w:eastAsia="Times New Roman" w:cs="Times New Roman"/>
      <w:b w:val="0"/>
      <w:color w:val="auto"/>
      <w:szCs w:val="24"/>
    </w:rPr>
  </w:style>
  <w:style w:type="paragraph" w:styleId="Header">
    <w:name w:val="header"/>
    <w:basedOn w:val="Normal"/>
    <w:link w:val="HeaderChar"/>
    <w:uiPriority w:val="99"/>
    <w:semiHidden/>
    <w:unhideWhenUsed/>
    <w:rsid w:val="007A015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0157"/>
    <w:rPr>
      <w:rFonts w:ascii="Arial" w:eastAsia="Arial" w:hAnsi="Arial" w:cs="Arial"/>
      <w:b/>
      <w:color w:val="000000"/>
      <w:sz w:val="24"/>
    </w:rPr>
  </w:style>
  <w:style w:type="paragraph" w:styleId="Footer">
    <w:name w:val="footer"/>
    <w:basedOn w:val="Normal"/>
    <w:link w:val="FooterChar"/>
    <w:uiPriority w:val="99"/>
    <w:unhideWhenUsed/>
    <w:rsid w:val="007A0157"/>
    <w:pPr>
      <w:tabs>
        <w:tab w:val="center" w:pos="4513"/>
        <w:tab w:val="right" w:pos="9026"/>
      </w:tabs>
      <w:spacing w:line="240" w:lineRule="auto"/>
    </w:pPr>
  </w:style>
  <w:style w:type="character" w:customStyle="1" w:styleId="FooterChar">
    <w:name w:val="Footer Char"/>
    <w:basedOn w:val="DefaultParagraphFont"/>
    <w:link w:val="Footer"/>
    <w:uiPriority w:val="99"/>
    <w:rsid w:val="007A0157"/>
    <w:rPr>
      <w:rFonts w:ascii="Arial" w:eastAsia="Arial" w:hAnsi="Arial" w:cs="Arial"/>
      <w:b/>
      <w:color w:val="000000"/>
      <w:sz w:val="24"/>
    </w:rPr>
  </w:style>
  <w:style w:type="paragraph" w:styleId="BalloonText">
    <w:name w:val="Balloon Text"/>
    <w:basedOn w:val="Normal"/>
    <w:link w:val="BalloonTextChar"/>
    <w:uiPriority w:val="99"/>
    <w:semiHidden/>
    <w:unhideWhenUsed/>
    <w:rsid w:val="007A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57"/>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70827">
      <w:bodyDiv w:val="1"/>
      <w:marLeft w:val="0"/>
      <w:marRight w:val="0"/>
      <w:marTop w:val="0"/>
      <w:marBottom w:val="0"/>
      <w:divBdr>
        <w:top w:val="none" w:sz="0" w:space="0" w:color="auto"/>
        <w:left w:val="none" w:sz="0" w:space="0" w:color="auto"/>
        <w:bottom w:val="none" w:sz="0" w:space="0" w:color="auto"/>
        <w:right w:val="none" w:sz="0" w:space="0" w:color="auto"/>
      </w:divBdr>
    </w:div>
    <w:div w:id="1313635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Charlotte Lynch</cp:lastModifiedBy>
  <cp:revision>11</cp:revision>
  <dcterms:created xsi:type="dcterms:W3CDTF">2021-02-17T19:22:00Z</dcterms:created>
  <dcterms:modified xsi:type="dcterms:W3CDTF">2021-03-09T14:47:00Z</dcterms:modified>
</cp:coreProperties>
</file>